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C5" w:rsidRPr="006D4B0E" w:rsidRDefault="00574C27" w:rsidP="003D1145">
      <w:pPr>
        <w:spacing w:line="380" w:lineRule="exact"/>
        <w:jc w:val="center"/>
        <w:rPr>
          <w:rFonts w:eastAsia="华文中宋"/>
          <w:b/>
          <w:sz w:val="36"/>
          <w:szCs w:val="36"/>
        </w:rPr>
      </w:pPr>
      <w:r w:rsidRPr="006D4B0E">
        <w:rPr>
          <w:rFonts w:eastAsia="华文中宋" w:hAnsi="华文中宋"/>
          <w:b/>
          <w:sz w:val="36"/>
          <w:szCs w:val="36"/>
        </w:rPr>
        <w:t>园艺林学学院</w:t>
      </w:r>
      <w:r w:rsidRPr="006D4B0E">
        <w:rPr>
          <w:rFonts w:eastAsia="华文中宋"/>
          <w:b/>
          <w:sz w:val="36"/>
          <w:szCs w:val="36"/>
        </w:rPr>
        <w:t>20</w:t>
      </w:r>
      <w:r w:rsidR="00D552FF">
        <w:rPr>
          <w:rFonts w:eastAsia="华文中宋" w:hint="eastAsia"/>
          <w:b/>
          <w:sz w:val="36"/>
          <w:szCs w:val="36"/>
        </w:rPr>
        <w:t>1</w:t>
      </w:r>
      <w:r w:rsidR="00BF3216">
        <w:rPr>
          <w:rFonts w:eastAsia="华文中宋" w:hint="eastAsia"/>
          <w:b/>
          <w:sz w:val="36"/>
          <w:szCs w:val="36"/>
        </w:rPr>
        <w:t>1</w:t>
      </w:r>
      <w:r w:rsidRPr="006D4B0E">
        <w:rPr>
          <w:rFonts w:eastAsia="华文中宋"/>
          <w:b/>
          <w:sz w:val="36"/>
          <w:szCs w:val="36"/>
        </w:rPr>
        <w:t>-20</w:t>
      </w:r>
      <w:r w:rsidR="007A4CE7">
        <w:rPr>
          <w:rFonts w:eastAsia="华文中宋" w:hint="eastAsia"/>
          <w:b/>
          <w:sz w:val="36"/>
          <w:szCs w:val="36"/>
        </w:rPr>
        <w:t>1</w:t>
      </w:r>
      <w:r w:rsidR="00BF3216">
        <w:rPr>
          <w:rFonts w:eastAsia="华文中宋" w:hint="eastAsia"/>
          <w:b/>
          <w:sz w:val="36"/>
          <w:szCs w:val="36"/>
        </w:rPr>
        <w:t>2</w:t>
      </w:r>
      <w:r w:rsidR="003128A7" w:rsidRPr="006D4B0E">
        <w:rPr>
          <w:rFonts w:eastAsia="华文中宋" w:hAnsi="华文中宋"/>
          <w:b/>
          <w:sz w:val="36"/>
          <w:szCs w:val="36"/>
        </w:rPr>
        <w:t>学</w:t>
      </w:r>
      <w:r w:rsidRPr="006D4B0E">
        <w:rPr>
          <w:rFonts w:eastAsia="华文中宋" w:hAnsi="华文中宋"/>
          <w:b/>
          <w:sz w:val="36"/>
          <w:szCs w:val="36"/>
        </w:rPr>
        <w:t>年度系列专业奖学金</w:t>
      </w:r>
      <w:r w:rsidR="00BF3216">
        <w:rPr>
          <w:rFonts w:eastAsia="华文中宋" w:hAnsi="华文中宋" w:hint="eastAsia"/>
          <w:b/>
          <w:sz w:val="36"/>
          <w:szCs w:val="36"/>
        </w:rPr>
        <w:t>（</w:t>
      </w:r>
      <w:r w:rsidR="004F32B5">
        <w:rPr>
          <w:rFonts w:eastAsia="华文中宋" w:hAnsi="华文中宋" w:hint="eastAsia"/>
          <w:b/>
          <w:sz w:val="36"/>
          <w:szCs w:val="36"/>
        </w:rPr>
        <w:t>园林、景园和林学专业</w:t>
      </w:r>
      <w:r w:rsidR="00BF3216">
        <w:rPr>
          <w:rFonts w:eastAsia="华文中宋" w:hAnsi="华文中宋" w:hint="eastAsia"/>
          <w:b/>
          <w:sz w:val="36"/>
          <w:szCs w:val="36"/>
        </w:rPr>
        <w:t>）</w:t>
      </w:r>
    </w:p>
    <w:p w:rsidR="00574C27" w:rsidRPr="006D4B0E" w:rsidRDefault="00574C27" w:rsidP="003D1145">
      <w:pPr>
        <w:widowControl/>
        <w:spacing w:line="380" w:lineRule="exact"/>
        <w:jc w:val="center"/>
        <w:rPr>
          <w:rFonts w:eastAsia="黑体"/>
          <w:kern w:val="0"/>
          <w:sz w:val="28"/>
          <w:szCs w:val="28"/>
        </w:rPr>
      </w:pPr>
    </w:p>
    <w:p w:rsidR="00BF3216" w:rsidRPr="006D4B0E" w:rsidRDefault="00BF3216" w:rsidP="00BF3216">
      <w:pPr>
        <w:spacing w:line="380" w:lineRule="exact"/>
        <w:rPr>
          <w:rFonts w:eastAsia="黑体"/>
          <w:b/>
          <w:bCs/>
          <w:sz w:val="28"/>
          <w:szCs w:val="28"/>
        </w:rPr>
      </w:pPr>
      <w:r w:rsidRPr="006D4B0E">
        <w:rPr>
          <w:rFonts w:eastAsia="黑体"/>
          <w:b/>
          <w:bCs/>
          <w:sz w:val="28"/>
          <w:szCs w:val="28"/>
        </w:rPr>
        <w:t>一、成立</w:t>
      </w:r>
      <w:r w:rsidRPr="006D4B0E">
        <w:rPr>
          <w:rFonts w:eastAsia="黑体"/>
          <w:b/>
          <w:bCs/>
          <w:sz w:val="28"/>
          <w:szCs w:val="28"/>
        </w:rPr>
        <w:t>20</w:t>
      </w:r>
      <w:r>
        <w:rPr>
          <w:rFonts w:eastAsia="黑体" w:hint="eastAsia"/>
          <w:b/>
          <w:bCs/>
          <w:sz w:val="28"/>
          <w:szCs w:val="28"/>
        </w:rPr>
        <w:t>11</w:t>
      </w:r>
      <w:r w:rsidRPr="006D4B0E">
        <w:rPr>
          <w:rFonts w:eastAsia="黑体"/>
          <w:b/>
          <w:bCs/>
          <w:sz w:val="28"/>
          <w:szCs w:val="28"/>
        </w:rPr>
        <w:t>-20</w:t>
      </w:r>
      <w:r>
        <w:rPr>
          <w:rFonts w:eastAsia="黑体" w:hint="eastAsia"/>
          <w:b/>
          <w:bCs/>
          <w:sz w:val="28"/>
          <w:szCs w:val="28"/>
        </w:rPr>
        <w:t>12</w:t>
      </w:r>
      <w:r w:rsidRPr="006D4B0E">
        <w:rPr>
          <w:rFonts w:eastAsia="黑体"/>
          <w:b/>
          <w:bCs/>
          <w:sz w:val="28"/>
          <w:szCs w:val="28"/>
        </w:rPr>
        <w:t>学年度奖学金评选工作领导小组</w:t>
      </w:r>
    </w:p>
    <w:p w:rsidR="00BF3216" w:rsidRPr="00417263" w:rsidRDefault="00BF3216" w:rsidP="00BF3216">
      <w:pPr>
        <w:spacing w:line="380" w:lineRule="exact"/>
        <w:ind w:firstLineChars="200" w:firstLine="480"/>
        <w:rPr>
          <w:rFonts w:ascii="仿宋_GB2312" w:eastAsia="仿宋_GB2312" w:hAnsi="仿宋_GB2312" w:cs="宋体"/>
          <w:kern w:val="0"/>
          <w:sz w:val="24"/>
        </w:rPr>
      </w:pPr>
      <w:r w:rsidRPr="00417263">
        <w:rPr>
          <w:rFonts w:ascii="仿宋_GB2312" w:eastAsia="仿宋_GB2312" w:hAnsi="仿宋_GB2312" w:cs="宋体"/>
          <w:kern w:val="0"/>
          <w:sz w:val="24"/>
        </w:rPr>
        <w:t>组长：</w:t>
      </w:r>
      <w:r w:rsidRPr="00417263">
        <w:rPr>
          <w:rFonts w:ascii="仿宋_GB2312" w:eastAsia="仿宋_GB2312" w:hAnsi="仿宋_GB2312" w:cs="宋体" w:hint="eastAsia"/>
          <w:kern w:val="0"/>
          <w:sz w:val="24"/>
        </w:rPr>
        <w:t>范金凤</w:t>
      </w:r>
      <w:r w:rsidRPr="00417263">
        <w:rPr>
          <w:rFonts w:ascii="仿宋_GB2312" w:eastAsia="仿宋_GB2312" w:hAnsi="仿宋_GB2312" w:cs="宋体"/>
          <w:kern w:val="0"/>
          <w:sz w:val="24"/>
        </w:rPr>
        <w:t>、</w:t>
      </w:r>
      <w:r w:rsidRPr="00417263">
        <w:rPr>
          <w:rFonts w:ascii="仿宋_GB2312" w:eastAsia="仿宋_GB2312" w:hAnsi="仿宋_GB2312" w:cs="宋体" w:hint="eastAsia"/>
          <w:kern w:val="0"/>
          <w:sz w:val="24"/>
        </w:rPr>
        <w:t>邓俊涛</w:t>
      </w:r>
    </w:p>
    <w:p w:rsidR="00BF3216" w:rsidRPr="00417263" w:rsidRDefault="00BF3216" w:rsidP="00BF3216">
      <w:pPr>
        <w:spacing w:line="380" w:lineRule="exact"/>
        <w:ind w:firstLineChars="200" w:firstLine="480"/>
        <w:rPr>
          <w:rFonts w:ascii="仿宋_GB2312" w:eastAsia="仿宋_GB2312" w:hAnsi="仿宋_GB2312" w:cs="宋体"/>
          <w:kern w:val="0"/>
          <w:sz w:val="24"/>
        </w:rPr>
      </w:pPr>
      <w:r>
        <w:rPr>
          <w:rFonts w:ascii="仿宋_GB2312" w:eastAsia="仿宋_GB2312" w:hAnsi="仿宋_GB2312" w:cs="宋体"/>
          <w:kern w:val="0"/>
          <w:sz w:val="24"/>
        </w:rPr>
        <w:t>组员：</w:t>
      </w:r>
      <w:r w:rsidRPr="00417263">
        <w:rPr>
          <w:rFonts w:ascii="仿宋_GB2312" w:eastAsia="仿宋_GB2312" w:hAnsi="仿宋_GB2312" w:cs="宋体" w:hint="eastAsia"/>
          <w:kern w:val="0"/>
          <w:sz w:val="24"/>
        </w:rPr>
        <w:t>刘佳</w:t>
      </w:r>
      <w:r w:rsidRPr="00417263">
        <w:rPr>
          <w:rFonts w:ascii="仿宋_GB2312" w:eastAsia="仿宋_GB2312" w:hAnsi="仿宋_GB2312" w:cs="宋体"/>
          <w:kern w:val="0"/>
          <w:sz w:val="24"/>
        </w:rPr>
        <w:t>、</w:t>
      </w:r>
      <w:r>
        <w:rPr>
          <w:rFonts w:ascii="仿宋_GB2312" w:eastAsia="仿宋_GB2312" w:hAnsi="仿宋_GB2312" w:cs="宋体" w:hint="eastAsia"/>
          <w:kern w:val="0"/>
          <w:sz w:val="24"/>
        </w:rPr>
        <w:t>李洪亮</w:t>
      </w:r>
      <w:r w:rsidRPr="00417263">
        <w:rPr>
          <w:rFonts w:ascii="仿宋_GB2312" w:eastAsia="仿宋_GB2312" w:hAnsi="仿宋_GB2312" w:cs="宋体" w:hint="eastAsia"/>
          <w:kern w:val="0"/>
          <w:sz w:val="24"/>
        </w:rPr>
        <w:t>、王凤竹、廖旭东</w:t>
      </w:r>
      <w:r>
        <w:rPr>
          <w:rFonts w:ascii="仿宋_GB2312" w:eastAsia="仿宋_GB2312" w:hAnsi="仿宋_GB2312" w:cs="宋体" w:hint="eastAsia"/>
          <w:kern w:val="0"/>
          <w:sz w:val="24"/>
        </w:rPr>
        <w:t>、卢刚、熊萧萧</w:t>
      </w:r>
      <w:smartTag w:uri="urn:schemas-microsoft-com:office:smarttags" w:element="PersonName">
        <w:smartTagPr>
          <w:attr w:name="ProductID" w:val="和班主任"/>
        </w:smartTagPr>
        <w:r w:rsidRPr="00417263">
          <w:rPr>
            <w:rFonts w:ascii="仿宋_GB2312" w:eastAsia="仿宋_GB2312" w:hAnsi="仿宋_GB2312" w:cs="宋体"/>
            <w:kern w:val="0"/>
            <w:sz w:val="24"/>
          </w:rPr>
          <w:t>和班主任</w:t>
        </w:r>
      </w:smartTag>
      <w:r w:rsidRPr="00417263">
        <w:rPr>
          <w:rFonts w:ascii="仿宋_GB2312" w:eastAsia="仿宋_GB2312" w:hAnsi="仿宋_GB2312" w:cs="宋体"/>
          <w:kern w:val="0"/>
          <w:sz w:val="24"/>
        </w:rPr>
        <w:t>老师</w:t>
      </w:r>
    </w:p>
    <w:p w:rsidR="00574C27" w:rsidRPr="006D4B0E" w:rsidRDefault="003128A7" w:rsidP="003D1145">
      <w:pPr>
        <w:widowControl/>
        <w:spacing w:line="380" w:lineRule="exact"/>
        <w:jc w:val="left"/>
        <w:rPr>
          <w:rFonts w:eastAsia="黑体"/>
          <w:b/>
          <w:kern w:val="0"/>
          <w:sz w:val="28"/>
          <w:szCs w:val="28"/>
        </w:rPr>
      </w:pPr>
      <w:r w:rsidRPr="006D4B0E">
        <w:rPr>
          <w:rFonts w:eastAsia="黑体"/>
          <w:b/>
          <w:kern w:val="0"/>
          <w:sz w:val="28"/>
          <w:szCs w:val="28"/>
        </w:rPr>
        <w:t>二</w:t>
      </w:r>
      <w:r w:rsidR="00574C27" w:rsidRPr="006D4B0E">
        <w:rPr>
          <w:rFonts w:eastAsia="黑体"/>
          <w:b/>
          <w:kern w:val="0"/>
          <w:sz w:val="28"/>
          <w:szCs w:val="28"/>
        </w:rPr>
        <w:t>、奖励对象的基本条件</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一)必须坚持四项基本原则，思想政治素质好，学农爱农，专业思想牢固，品行端正，严格遵守《高等学校学生行为准则》和《华中农业大学学生籍管理规定》，在获得本奖学基金的学年内，德智体全面发展，表现突出，无留级、降级、退学与违纪处分记录。</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(二)本科生凡在20</w:t>
      </w:r>
      <w:r w:rsidRPr="00417263">
        <w:rPr>
          <w:rFonts w:ascii="仿宋_GB2312" w:eastAsia="仿宋_GB2312" w:hAnsi="仿宋_GB2312" w:cs="宋体" w:hint="eastAsia"/>
          <w:kern w:val="0"/>
          <w:sz w:val="24"/>
        </w:rPr>
        <w:t>1</w:t>
      </w:r>
      <w:r>
        <w:rPr>
          <w:rFonts w:ascii="仿宋_GB2312" w:eastAsia="仿宋_GB2312" w:hAnsi="仿宋_GB2312" w:cs="宋体" w:hint="eastAsia"/>
          <w:kern w:val="0"/>
          <w:sz w:val="24"/>
        </w:rPr>
        <w:t>1</w:t>
      </w:r>
      <w:r w:rsidRPr="00417263">
        <w:rPr>
          <w:rFonts w:ascii="仿宋_GB2312" w:eastAsia="仿宋_GB2312" w:hAnsi="仿宋_GB2312" w:cs="宋体"/>
          <w:kern w:val="0"/>
          <w:sz w:val="24"/>
        </w:rPr>
        <w:t>-20</w:t>
      </w:r>
      <w:r w:rsidRPr="00417263">
        <w:rPr>
          <w:rFonts w:ascii="仿宋_GB2312" w:eastAsia="仿宋_GB2312" w:hAnsi="仿宋_GB2312" w:cs="宋体" w:hint="eastAsia"/>
          <w:kern w:val="0"/>
          <w:sz w:val="24"/>
        </w:rPr>
        <w:t>1</w:t>
      </w:r>
      <w:r>
        <w:rPr>
          <w:rFonts w:ascii="仿宋_GB2312" w:eastAsia="仿宋_GB2312" w:hAnsi="仿宋_GB2312" w:cs="宋体" w:hint="eastAsia"/>
          <w:kern w:val="0"/>
          <w:sz w:val="24"/>
        </w:rPr>
        <w:t>2</w:t>
      </w:r>
      <w:r w:rsidRPr="00417263">
        <w:rPr>
          <w:rFonts w:ascii="仿宋_GB2312" w:eastAsia="仿宋_GB2312" w:hAnsi="仿宋_GB2312" w:cs="宋体"/>
          <w:kern w:val="0"/>
          <w:sz w:val="24"/>
        </w:rPr>
        <w:t>学年度内，个人的行为表现有下列情况之一者，均无评奖资格：</w:t>
      </w:r>
      <w:r>
        <w:rPr>
          <w:rFonts w:ascii="仿宋_GB2312" w:eastAsia="仿宋_GB2312" w:hAnsi="仿宋_GB2312" w:cs="宋体" w:hint="eastAsia"/>
          <w:kern w:val="0"/>
          <w:sz w:val="24"/>
        </w:rPr>
        <w:t xml:space="preserve">  </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(1)有课程（指必修课、专业选修课、实验课）考试(考查)不及格者；</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(2)综合测评成绩不及格者；</w:t>
      </w:r>
    </w:p>
    <w:p w:rsidR="00BF3216" w:rsidRPr="00417263" w:rsidRDefault="00BF3216" w:rsidP="00BF3216">
      <w:pPr>
        <w:widowControl/>
        <w:spacing w:line="380" w:lineRule="exact"/>
        <w:ind w:firstLineChars="150" w:firstLine="360"/>
        <w:jc w:val="left"/>
        <w:rPr>
          <w:rFonts w:ascii="仿宋_GB2312" w:eastAsia="仿宋_GB2312" w:hAnsi="仿宋_GB2312" w:cs="宋体"/>
          <w:kern w:val="0"/>
          <w:sz w:val="24"/>
        </w:rPr>
      </w:pPr>
      <w:r w:rsidRPr="00417263">
        <w:rPr>
          <w:rFonts w:ascii="仿宋_GB2312" w:eastAsia="仿宋_GB2312" w:hAnsi="仿宋_GB2312" w:cs="宋体"/>
          <w:kern w:val="0"/>
          <w:sz w:val="24"/>
        </w:rPr>
        <w:t xml:space="preserve"> (3)违反有关纪律规定者；</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(4)未上交该学年度社会实践登记表和调查报告(或论文)的20</w:t>
      </w:r>
      <w:r>
        <w:rPr>
          <w:rFonts w:ascii="仿宋_GB2312" w:eastAsia="仿宋_GB2312" w:hAnsi="仿宋_GB2312" w:cs="宋体" w:hint="eastAsia"/>
          <w:kern w:val="0"/>
          <w:sz w:val="24"/>
        </w:rPr>
        <w:t>10</w:t>
      </w:r>
      <w:r w:rsidRPr="00417263">
        <w:rPr>
          <w:rFonts w:ascii="仿宋_GB2312" w:eastAsia="仿宋_GB2312" w:hAnsi="仿宋_GB2312" w:cs="宋体"/>
          <w:kern w:val="0"/>
          <w:sz w:val="24"/>
        </w:rPr>
        <w:t>级本科生；社会实践活动成绩不及格的200</w:t>
      </w:r>
      <w:r>
        <w:rPr>
          <w:rFonts w:ascii="仿宋_GB2312" w:eastAsia="仿宋_GB2312" w:hAnsi="仿宋_GB2312" w:cs="宋体" w:hint="eastAsia"/>
          <w:kern w:val="0"/>
          <w:sz w:val="24"/>
        </w:rPr>
        <w:t>9</w:t>
      </w:r>
      <w:r w:rsidRPr="00417263">
        <w:rPr>
          <w:rFonts w:ascii="仿宋_GB2312" w:eastAsia="仿宋_GB2312" w:hAnsi="仿宋_GB2312" w:cs="宋体"/>
          <w:kern w:val="0"/>
          <w:sz w:val="24"/>
        </w:rPr>
        <w:t>级本科生；</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(5)在本学年度评奖过程中弄虚作假者。</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（三）研究生凡学年内有下列情况之一者，均无资格获得各类优秀奖学金：</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(1)违反校纪校规受到处分者；</w:t>
      </w:r>
    </w:p>
    <w:p w:rsidR="00BF3216" w:rsidRPr="00417263"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(2)学位课、必修课或指定选修课成绩有不合格者；</w:t>
      </w:r>
    </w:p>
    <w:p w:rsidR="00BF3216" w:rsidRDefault="00BF3216" w:rsidP="00BF3216">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(3)无故旷课者、无故迟到注册者、请人代注册者、代他人注册者。</w:t>
      </w:r>
    </w:p>
    <w:p w:rsidR="00574C27" w:rsidRPr="006D4B0E" w:rsidRDefault="00A02F99" w:rsidP="00005086">
      <w:pPr>
        <w:spacing w:line="400" w:lineRule="exact"/>
        <w:rPr>
          <w:rFonts w:ascii="仿宋_GB2312" w:eastAsia="仿宋_GB2312" w:hAnsi="仿宋_GB2312" w:cs="宋体"/>
          <w:b/>
          <w:kern w:val="0"/>
          <w:sz w:val="28"/>
          <w:szCs w:val="28"/>
        </w:rPr>
      </w:pPr>
      <w:r>
        <w:rPr>
          <w:rFonts w:ascii="黑体" w:eastAsia="黑体" w:hAnsi="仿宋_GB2312" w:cs="宋体" w:hint="eastAsia"/>
          <w:b/>
          <w:kern w:val="0"/>
          <w:sz w:val="28"/>
          <w:szCs w:val="28"/>
        </w:rPr>
        <w:t>三</w:t>
      </w:r>
      <w:r w:rsidR="00574C27" w:rsidRPr="006D4B0E">
        <w:rPr>
          <w:rFonts w:ascii="黑体" w:eastAsia="黑体" w:hAnsi="仿宋_GB2312" w:cs="宋体" w:hint="eastAsia"/>
          <w:b/>
          <w:kern w:val="0"/>
          <w:sz w:val="28"/>
          <w:szCs w:val="28"/>
        </w:rPr>
        <w:t>、各奖项评选资格</w:t>
      </w:r>
    </w:p>
    <w:p w:rsidR="00BA0CC4" w:rsidRPr="00005086" w:rsidRDefault="00BA0CC4" w:rsidP="00005086">
      <w:pPr>
        <w:spacing w:line="400" w:lineRule="exact"/>
        <w:ind w:firstLine="573"/>
        <w:rPr>
          <w:rFonts w:ascii="仿宋_GB2312" w:eastAsia="仿宋_GB2312" w:hAnsi="仿宋_GB2312" w:cs="宋体"/>
          <w:b/>
          <w:kern w:val="0"/>
          <w:sz w:val="24"/>
        </w:rPr>
      </w:pPr>
      <w:r w:rsidRPr="00005086">
        <w:rPr>
          <w:rFonts w:ascii="仿宋_GB2312" w:eastAsia="仿宋_GB2312" w:hAnsi="仿宋_GB2312" w:cs="宋体" w:hint="eastAsia"/>
          <w:b/>
          <w:kern w:val="0"/>
          <w:sz w:val="24"/>
        </w:rPr>
        <w:t>(一)</w:t>
      </w:r>
      <w:r w:rsidRPr="00005086">
        <w:rPr>
          <w:rFonts w:ascii="黑体" w:eastAsia="黑体" w:hAnsi="华文中宋" w:hint="eastAsia"/>
          <w:b/>
          <w:color w:val="000000"/>
          <w:sz w:val="24"/>
        </w:rPr>
        <w:t xml:space="preserve"> </w:t>
      </w:r>
      <w:r w:rsidRPr="00005086">
        <w:rPr>
          <w:rFonts w:ascii="仿宋_GB2312" w:eastAsia="仿宋_GB2312" w:hAnsi="仿宋_GB2312" w:cs="宋体" w:hint="eastAsia"/>
          <w:b/>
          <w:kern w:val="0"/>
          <w:sz w:val="24"/>
        </w:rPr>
        <w:t>“天域园林奖学金”</w:t>
      </w:r>
    </w:p>
    <w:p w:rsidR="00BA0CC4" w:rsidRPr="00005086" w:rsidRDefault="00BA0CC4" w:rsidP="00005086">
      <w:pPr>
        <w:spacing w:line="400" w:lineRule="exact"/>
        <w:ind w:firstLine="573"/>
        <w:rPr>
          <w:rFonts w:ascii="仿宋_GB2312" w:eastAsia="仿宋_GB2312"/>
          <w:color w:val="000000"/>
          <w:sz w:val="24"/>
        </w:rPr>
      </w:pPr>
      <w:r w:rsidRPr="00005086">
        <w:rPr>
          <w:rFonts w:ascii="仿宋_GB2312" w:eastAsia="仿宋_GB2312"/>
          <w:color w:val="000000"/>
          <w:sz w:val="24"/>
        </w:rPr>
        <w:t>1</w:t>
      </w:r>
      <w:r w:rsidRPr="00005086">
        <w:rPr>
          <w:rFonts w:ascii="仿宋_GB2312" w:eastAsia="仿宋_GB2312" w:hint="eastAsia"/>
          <w:color w:val="000000"/>
          <w:sz w:val="24"/>
        </w:rPr>
        <w:t>、</w:t>
      </w:r>
      <w:r w:rsidRPr="00005086">
        <w:rPr>
          <w:rFonts w:ascii="仿宋_GB2312" w:eastAsia="仿宋_GB2312"/>
          <w:color w:val="000000"/>
          <w:sz w:val="24"/>
        </w:rPr>
        <w:t>奖励对象：</w:t>
      </w:r>
      <w:r w:rsidRPr="00005086">
        <w:rPr>
          <w:rFonts w:ascii="仿宋_GB2312" w:eastAsia="仿宋_GB2312" w:hint="eastAsia"/>
          <w:color w:val="000000"/>
          <w:sz w:val="24"/>
        </w:rPr>
        <w:t>本奖学金奖励对象为园林、风景园林专业全日制普通本科生、风景园林硕士研究生或学生集体。</w:t>
      </w:r>
    </w:p>
    <w:p w:rsidR="00BA0CC4" w:rsidRPr="00005086" w:rsidRDefault="00BA0CC4" w:rsidP="00005086">
      <w:pPr>
        <w:spacing w:line="400" w:lineRule="exact"/>
        <w:ind w:firstLine="573"/>
        <w:rPr>
          <w:rFonts w:ascii="仿宋_GB2312" w:eastAsia="仿宋_GB2312"/>
          <w:color w:val="000000"/>
          <w:sz w:val="24"/>
        </w:rPr>
      </w:pPr>
      <w:r w:rsidRPr="00005086">
        <w:rPr>
          <w:rFonts w:ascii="仿宋_GB2312" w:eastAsia="仿宋_GB2312"/>
          <w:color w:val="000000"/>
          <w:sz w:val="24"/>
        </w:rPr>
        <w:t>2</w:t>
      </w:r>
      <w:r w:rsidRPr="00005086">
        <w:rPr>
          <w:rFonts w:ascii="仿宋_GB2312" w:eastAsia="仿宋_GB2312" w:hint="eastAsia"/>
          <w:color w:val="000000"/>
          <w:sz w:val="24"/>
        </w:rPr>
        <w:t>、</w:t>
      </w:r>
      <w:r w:rsidRPr="00005086">
        <w:rPr>
          <w:rFonts w:ascii="仿宋_GB2312" w:eastAsia="仿宋_GB2312"/>
          <w:color w:val="000000"/>
          <w:sz w:val="24"/>
        </w:rPr>
        <w:t>评选</w:t>
      </w:r>
      <w:r w:rsidR="002B75F0">
        <w:rPr>
          <w:rFonts w:ascii="仿宋_GB2312" w:eastAsia="仿宋_GB2312" w:hint="eastAsia"/>
          <w:color w:val="000000"/>
          <w:sz w:val="24"/>
        </w:rPr>
        <w:t>奖项</w:t>
      </w:r>
      <w:r w:rsidRPr="00005086">
        <w:rPr>
          <w:rFonts w:ascii="仿宋_GB2312" w:eastAsia="仿宋_GB2312"/>
          <w:color w:val="000000"/>
          <w:sz w:val="24"/>
        </w:rPr>
        <w:t>：</w:t>
      </w:r>
    </w:p>
    <w:p w:rsidR="00BA0CC4" w:rsidRPr="00005086" w:rsidRDefault="002B75F0" w:rsidP="00005086">
      <w:pPr>
        <w:spacing w:line="400" w:lineRule="exact"/>
        <w:ind w:firstLine="573"/>
        <w:rPr>
          <w:rFonts w:ascii="仿宋_GB2312" w:eastAsia="仿宋_GB2312"/>
          <w:b/>
          <w:sz w:val="24"/>
        </w:rPr>
      </w:pPr>
      <w:r>
        <w:rPr>
          <w:rFonts w:ascii="仿宋_GB2312" w:eastAsia="仿宋_GB2312" w:hint="eastAsia"/>
          <w:b/>
          <w:sz w:val="24"/>
        </w:rPr>
        <w:t>A．</w:t>
      </w:r>
      <w:r w:rsidR="00BA0CC4" w:rsidRPr="00005086">
        <w:rPr>
          <w:rFonts w:ascii="仿宋_GB2312" w:eastAsia="仿宋_GB2312" w:hint="eastAsia"/>
          <w:b/>
          <w:sz w:val="24"/>
        </w:rPr>
        <w:t>浴德奖</w:t>
      </w:r>
    </w:p>
    <w:p w:rsidR="00BA0CC4" w:rsidRPr="00BF3216" w:rsidRDefault="00BA0CC4" w:rsidP="00005086">
      <w:pPr>
        <w:spacing w:line="400" w:lineRule="exact"/>
        <w:ind w:firstLine="573"/>
        <w:rPr>
          <w:rFonts w:ascii="仿宋_GB2312" w:eastAsia="仿宋_GB2312"/>
          <w:sz w:val="24"/>
        </w:rPr>
      </w:pPr>
      <w:r w:rsidRPr="00951D86">
        <w:rPr>
          <w:rFonts w:ascii="仿宋_GB2312" w:eastAsia="仿宋_GB2312" w:hint="eastAsia"/>
          <w:color w:val="000000"/>
          <w:sz w:val="24"/>
        </w:rPr>
        <w:t>（1）</w:t>
      </w:r>
      <w:r w:rsidRPr="00BF3216">
        <w:rPr>
          <w:rFonts w:ascii="仿宋_GB2312" w:eastAsia="仿宋_GB2312" w:hint="eastAsia"/>
          <w:sz w:val="24"/>
        </w:rPr>
        <w:t>综合测评班级互评分中德育素质得分列班级前30%；风景园林专业学生学习成绩（本学年内必修课和专业选修课的平均成绩）列专业前30%、园林专业学生学习成绩列专业前30%；风景园林专业学生指定的专业课程</w:t>
      </w:r>
      <w:r w:rsidR="003F09EA" w:rsidRPr="00BF3216">
        <w:rPr>
          <w:rFonts w:ascii="仿宋_GB2312" w:eastAsia="仿宋_GB2312" w:hint="eastAsia"/>
          <w:sz w:val="24"/>
        </w:rPr>
        <w:t>（包括素描A(1)(2)、色彩A(1)</w:t>
      </w:r>
      <w:r w:rsidR="00034E83" w:rsidRPr="00BF3216">
        <w:rPr>
          <w:rFonts w:ascii="仿宋_GB2312" w:eastAsia="仿宋_GB2312" w:hint="eastAsia"/>
          <w:sz w:val="24"/>
        </w:rPr>
        <w:t>、设计基础、建筑初步、</w:t>
      </w:r>
      <w:r w:rsidR="003F09EA" w:rsidRPr="00BF3216">
        <w:rPr>
          <w:rFonts w:ascii="仿宋_GB2312" w:eastAsia="仿宋_GB2312" w:hint="eastAsia"/>
          <w:sz w:val="24"/>
        </w:rPr>
        <w:t>阴影透视、测量学B等</w:t>
      </w:r>
      <w:r w:rsidR="00034E83" w:rsidRPr="00BF3216">
        <w:rPr>
          <w:rFonts w:ascii="仿宋_GB2312" w:eastAsia="仿宋_GB2312" w:hint="eastAsia"/>
          <w:sz w:val="24"/>
        </w:rPr>
        <w:t>7</w:t>
      </w:r>
      <w:r w:rsidR="003F09EA" w:rsidRPr="00BF3216">
        <w:rPr>
          <w:rFonts w:ascii="仿宋_GB2312" w:eastAsia="仿宋_GB2312" w:hint="eastAsia"/>
          <w:sz w:val="24"/>
        </w:rPr>
        <w:t>门）</w:t>
      </w:r>
      <w:r w:rsidRPr="00BF3216">
        <w:rPr>
          <w:rFonts w:ascii="仿宋_GB2312" w:eastAsia="仿宋_GB2312" w:hint="eastAsia"/>
          <w:sz w:val="24"/>
        </w:rPr>
        <w:t>成绩列专业前30%，园林专业学生指定的专业课程</w:t>
      </w:r>
      <w:r w:rsidR="003F09EA" w:rsidRPr="00BF3216">
        <w:rPr>
          <w:rFonts w:ascii="仿宋_GB2312" w:eastAsia="仿宋_GB2312" w:hint="eastAsia"/>
          <w:sz w:val="24"/>
        </w:rPr>
        <w:t>（包括素描A(1)(2)、色彩B、阴影透视、</w:t>
      </w:r>
      <w:r w:rsidR="001F6D40" w:rsidRPr="00BF3216">
        <w:rPr>
          <w:rFonts w:ascii="仿宋_GB2312" w:eastAsia="仿宋_GB2312" w:hint="eastAsia"/>
          <w:sz w:val="24"/>
        </w:rPr>
        <w:t>植物</w:t>
      </w:r>
      <w:r w:rsidR="003F09EA" w:rsidRPr="00BF3216">
        <w:rPr>
          <w:rFonts w:ascii="仿宋_GB2312" w:eastAsia="仿宋_GB2312" w:hint="eastAsia"/>
          <w:sz w:val="24"/>
        </w:rPr>
        <w:t>学B</w:t>
      </w:r>
      <w:r w:rsidR="00861BE4" w:rsidRPr="00BF3216">
        <w:rPr>
          <w:rFonts w:ascii="仿宋_GB2312" w:eastAsia="仿宋_GB2312" w:hint="eastAsia"/>
          <w:sz w:val="24"/>
        </w:rPr>
        <w:t>、测量学B</w:t>
      </w:r>
      <w:r w:rsidR="003F09EA" w:rsidRPr="00BF3216">
        <w:rPr>
          <w:rFonts w:ascii="仿宋_GB2312" w:eastAsia="仿宋_GB2312" w:hint="eastAsia"/>
          <w:sz w:val="24"/>
        </w:rPr>
        <w:t>等</w:t>
      </w:r>
      <w:r w:rsidR="00861BE4" w:rsidRPr="00BF3216">
        <w:rPr>
          <w:rFonts w:ascii="仿宋_GB2312" w:eastAsia="仿宋_GB2312" w:hint="eastAsia"/>
          <w:sz w:val="24"/>
        </w:rPr>
        <w:t>6</w:t>
      </w:r>
      <w:r w:rsidR="003F09EA" w:rsidRPr="00BF3216">
        <w:rPr>
          <w:rFonts w:ascii="仿宋_GB2312" w:eastAsia="仿宋_GB2312" w:hint="eastAsia"/>
          <w:sz w:val="24"/>
        </w:rPr>
        <w:t>门）</w:t>
      </w:r>
      <w:r w:rsidRPr="00BF3216">
        <w:rPr>
          <w:rFonts w:ascii="仿宋_GB2312" w:eastAsia="仿宋_GB2312" w:hint="eastAsia"/>
          <w:sz w:val="24"/>
        </w:rPr>
        <w:t>成绩列专业前30%名。</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（2）学生道德品质好，在思想道德、尊老爱幼、见义勇为、志愿服务、校园文化</w:t>
      </w:r>
      <w:r w:rsidRPr="00951D86">
        <w:rPr>
          <w:rFonts w:ascii="仿宋_GB2312" w:eastAsia="仿宋_GB2312" w:hint="eastAsia"/>
          <w:color w:val="000000"/>
          <w:sz w:val="24"/>
        </w:rPr>
        <w:lastRenderedPageBreak/>
        <w:t>建设等方面有突出表现和成绩，并在一定范围内形成良好社会影响者。申请者需提供先进事迹材料，并提供相应证明材料。</w:t>
      </w:r>
    </w:p>
    <w:p w:rsidR="00BA0CC4" w:rsidRPr="00005086" w:rsidRDefault="002B75F0" w:rsidP="00005086">
      <w:pPr>
        <w:spacing w:line="400" w:lineRule="exact"/>
        <w:ind w:firstLine="573"/>
        <w:rPr>
          <w:rFonts w:ascii="仿宋_GB2312" w:eastAsia="仿宋_GB2312" w:hAnsi="仿宋_GB2312"/>
          <w:b/>
          <w:kern w:val="0"/>
          <w:sz w:val="24"/>
        </w:rPr>
      </w:pPr>
      <w:r>
        <w:rPr>
          <w:rFonts w:ascii="仿宋_GB2312" w:eastAsia="仿宋_GB2312" w:hAnsi="仿宋_GB2312" w:hint="eastAsia"/>
          <w:b/>
          <w:kern w:val="0"/>
          <w:sz w:val="24"/>
        </w:rPr>
        <w:t>B.</w:t>
      </w:r>
      <w:r w:rsidR="00BA0CC4" w:rsidRPr="00005086">
        <w:rPr>
          <w:rFonts w:ascii="仿宋_GB2312" w:eastAsia="仿宋_GB2312" w:hAnsi="仿宋_GB2312" w:hint="eastAsia"/>
          <w:b/>
          <w:kern w:val="0"/>
          <w:sz w:val="24"/>
        </w:rPr>
        <w:t>心裁奖</w:t>
      </w:r>
    </w:p>
    <w:p w:rsidR="00BA0CC4" w:rsidRPr="00005086" w:rsidRDefault="00BA0CC4" w:rsidP="00005086">
      <w:pPr>
        <w:spacing w:line="400" w:lineRule="exact"/>
        <w:ind w:firstLine="573"/>
        <w:rPr>
          <w:rFonts w:ascii="仿宋_GB2312" w:eastAsia="仿宋_GB2312"/>
          <w:b/>
          <w:sz w:val="24"/>
        </w:rPr>
      </w:pPr>
      <w:r w:rsidRPr="00005086">
        <w:rPr>
          <w:rFonts w:ascii="仿宋_GB2312" w:eastAsia="仿宋_GB2312" w:hint="eastAsia"/>
          <w:b/>
          <w:sz w:val="24"/>
        </w:rPr>
        <w:t>（1）专业竞赛</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在本学年度内，在各级各类专业性学科竞赛（如风景园林设计竞赛、插花艺术竞赛等）中获奖者可申请心裁奖。同一学年度同一作品获不同等级的奖项取其高者予以奖励，不累加；佳作奖、评委奖、提名奖等视同优秀奖（下同）。</w:t>
      </w:r>
    </w:p>
    <w:p w:rsidR="00BA0CC4" w:rsidRPr="00005086" w:rsidRDefault="00BA0CC4" w:rsidP="00005086">
      <w:pPr>
        <w:spacing w:line="400" w:lineRule="exact"/>
        <w:ind w:firstLine="573"/>
        <w:rPr>
          <w:rFonts w:ascii="仿宋_GB2312" w:eastAsia="仿宋_GB2312"/>
          <w:b/>
          <w:color w:val="000000"/>
          <w:sz w:val="24"/>
        </w:rPr>
      </w:pPr>
      <w:r w:rsidRPr="00005086">
        <w:rPr>
          <w:rFonts w:ascii="仿宋_GB2312" w:eastAsia="仿宋_GB2312" w:hint="eastAsia"/>
          <w:b/>
          <w:color w:val="000000"/>
          <w:sz w:val="24"/>
        </w:rPr>
        <w:t>（2）人文科技竞赛</w:t>
      </w:r>
    </w:p>
    <w:p w:rsidR="00BA0CC4" w:rsidRPr="000050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在本学年度内，参加各级美术、摄影、文学作品人文类竞赛，或参加大学生课外学术科技作品竞赛、大学生创业计划竞赛、湖北省大学生优秀科研成果奖评比等竞赛并获奖者可申请心裁奖；同一学年度同一作品获不同等级的奖项取其高者予以奖励，不累加。</w:t>
      </w:r>
    </w:p>
    <w:p w:rsidR="00BA0CC4" w:rsidRPr="00005086" w:rsidRDefault="00BA0CC4" w:rsidP="00005086">
      <w:pPr>
        <w:spacing w:line="400" w:lineRule="exact"/>
        <w:ind w:firstLine="573"/>
        <w:rPr>
          <w:rFonts w:ascii="仿宋_GB2312" w:eastAsia="仿宋_GB2312"/>
          <w:b/>
          <w:sz w:val="24"/>
        </w:rPr>
      </w:pPr>
      <w:r w:rsidRPr="00005086">
        <w:rPr>
          <w:rFonts w:ascii="仿宋_GB2312" w:eastAsia="仿宋_GB2312" w:hint="eastAsia"/>
          <w:b/>
          <w:sz w:val="24"/>
        </w:rPr>
        <w:t>（3）学术论文</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在本学年度内，公开发表有创新思想的学术论文（第一作者发表）、 被采纳的调查报告的学生可申请心裁奖。</w:t>
      </w:r>
    </w:p>
    <w:p w:rsidR="00BA0CC4" w:rsidRPr="00005086" w:rsidRDefault="00BA0CC4" w:rsidP="00005086">
      <w:pPr>
        <w:spacing w:line="400" w:lineRule="exact"/>
        <w:ind w:firstLine="573"/>
        <w:rPr>
          <w:rFonts w:ascii="仿宋_GB2312" w:eastAsia="仿宋_GB2312"/>
          <w:b/>
          <w:color w:val="000000"/>
          <w:sz w:val="24"/>
        </w:rPr>
      </w:pPr>
      <w:r w:rsidRPr="00005086">
        <w:rPr>
          <w:rFonts w:ascii="仿宋_GB2312" w:eastAsia="仿宋_GB2312" w:hint="eastAsia"/>
          <w:b/>
          <w:color w:val="000000"/>
          <w:sz w:val="24"/>
        </w:rPr>
        <w:t>（4）优秀毕业论文</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风景园林、园林专业毕业生在毕业论文（设计）中表现突出，获得相关奖励者可申请心裁奖。</w:t>
      </w:r>
    </w:p>
    <w:p w:rsidR="00BA0CC4" w:rsidRPr="00005086" w:rsidRDefault="00BA0CC4" w:rsidP="00005086">
      <w:pPr>
        <w:spacing w:line="400" w:lineRule="exact"/>
        <w:ind w:firstLine="573"/>
        <w:rPr>
          <w:rFonts w:ascii="仿宋_GB2312" w:eastAsia="仿宋_GB2312"/>
          <w:b/>
          <w:sz w:val="24"/>
        </w:rPr>
      </w:pPr>
      <w:r w:rsidRPr="00005086">
        <w:rPr>
          <w:rFonts w:ascii="仿宋_GB2312" w:eastAsia="仿宋_GB2312" w:hint="eastAsia"/>
          <w:b/>
          <w:sz w:val="24"/>
        </w:rPr>
        <w:t>（5）专利申请</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在本学年度内以风景园林或园林类成果申请国家专利并获得申请号，每项奖励1000元；获得国家专利，每项奖励2000元。</w:t>
      </w:r>
    </w:p>
    <w:p w:rsidR="00BA0CC4" w:rsidRPr="00005086" w:rsidRDefault="002B75F0" w:rsidP="00005086">
      <w:pPr>
        <w:spacing w:line="400" w:lineRule="exact"/>
        <w:ind w:firstLine="573"/>
        <w:rPr>
          <w:rFonts w:ascii="仿宋_GB2312" w:eastAsia="仿宋_GB2312"/>
          <w:b/>
          <w:sz w:val="24"/>
        </w:rPr>
      </w:pPr>
      <w:r>
        <w:rPr>
          <w:rFonts w:ascii="仿宋_GB2312" w:eastAsia="仿宋_GB2312" w:hint="eastAsia"/>
          <w:b/>
          <w:sz w:val="24"/>
        </w:rPr>
        <w:t>C．</w:t>
      </w:r>
      <w:r w:rsidR="00BA0CC4" w:rsidRPr="00005086">
        <w:rPr>
          <w:rFonts w:ascii="仿宋_GB2312" w:eastAsia="仿宋_GB2312" w:hint="eastAsia"/>
          <w:b/>
          <w:sz w:val="24"/>
        </w:rPr>
        <w:t>达人奖</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本学年度内，在专业实习（不含课程实习）中表现优秀的团队或个人，在专业社会实践中表现突出的团队或个人可申请达人奖。</w:t>
      </w:r>
    </w:p>
    <w:p w:rsidR="00BA0CC4" w:rsidRPr="00005086" w:rsidRDefault="002B75F0" w:rsidP="00005086">
      <w:pPr>
        <w:spacing w:line="400" w:lineRule="exact"/>
        <w:ind w:firstLine="573"/>
        <w:rPr>
          <w:rFonts w:ascii="仿宋_GB2312" w:eastAsia="仿宋_GB2312"/>
          <w:b/>
          <w:color w:val="000000"/>
          <w:sz w:val="24"/>
        </w:rPr>
      </w:pPr>
      <w:r>
        <w:rPr>
          <w:rFonts w:ascii="仿宋_GB2312" w:eastAsia="仿宋_GB2312" w:hint="eastAsia"/>
          <w:b/>
          <w:color w:val="000000"/>
          <w:sz w:val="24"/>
        </w:rPr>
        <w:t>D．</w:t>
      </w:r>
      <w:r w:rsidR="00BA0CC4" w:rsidRPr="00005086">
        <w:rPr>
          <w:rFonts w:ascii="仿宋_GB2312" w:eastAsia="仿宋_GB2312" w:hint="eastAsia"/>
          <w:b/>
          <w:color w:val="000000"/>
          <w:sz w:val="24"/>
        </w:rPr>
        <w:t>力耕奖</w:t>
      </w:r>
    </w:p>
    <w:p w:rsidR="00BA0CC4" w:rsidRPr="00951D86" w:rsidRDefault="00BA0CC4" w:rsidP="00005086">
      <w:pPr>
        <w:spacing w:line="400" w:lineRule="exact"/>
        <w:ind w:firstLine="573"/>
        <w:rPr>
          <w:rFonts w:ascii="仿宋_GB2312" w:eastAsia="仿宋_GB2312"/>
          <w:color w:val="000000"/>
          <w:sz w:val="24"/>
        </w:rPr>
      </w:pPr>
      <w:r w:rsidRPr="00951D86">
        <w:rPr>
          <w:rFonts w:ascii="仿宋_GB2312" w:eastAsia="仿宋_GB2312" w:hint="eastAsia"/>
          <w:color w:val="000000"/>
          <w:sz w:val="24"/>
        </w:rPr>
        <w:t>家庭经济困难，且学习成绩（本学年内必修课和专业选修课的平均成绩）和综合测评成绩均位于班级前40%或学习进步15名（班级排名）以上的学生可申请力耕奖。根据家庭经济情况、学习成绩等情况给予不同等级的奖励。</w:t>
      </w:r>
    </w:p>
    <w:p w:rsidR="00BA0CC4" w:rsidRPr="00005086" w:rsidRDefault="002B75F0" w:rsidP="00005086">
      <w:pPr>
        <w:spacing w:line="400" w:lineRule="exact"/>
        <w:ind w:firstLine="573"/>
        <w:rPr>
          <w:rFonts w:ascii="仿宋_GB2312" w:eastAsia="仿宋_GB2312"/>
          <w:b/>
          <w:color w:val="000000"/>
          <w:sz w:val="24"/>
        </w:rPr>
      </w:pPr>
      <w:r>
        <w:rPr>
          <w:rFonts w:ascii="仿宋_GB2312" w:eastAsia="仿宋_GB2312" w:hint="eastAsia"/>
          <w:b/>
          <w:color w:val="000000"/>
          <w:sz w:val="24"/>
        </w:rPr>
        <w:t>E.</w:t>
      </w:r>
      <w:r w:rsidR="00BA0CC4" w:rsidRPr="00005086">
        <w:rPr>
          <w:rFonts w:ascii="仿宋_GB2312" w:eastAsia="仿宋_GB2312" w:hint="eastAsia"/>
          <w:b/>
          <w:color w:val="000000"/>
          <w:sz w:val="24"/>
        </w:rPr>
        <w:t>天域奖</w:t>
      </w:r>
    </w:p>
    <w:p w:rsidR="00BA0CC4" w:rsidRPr="00005086" w:rsidRDefault="00BA0CC4" w:rsidP="00005086">
      <w:pPr>
        <w:spacing w:line="400" w:lineRule="exact"/>
        <w:ind w:firstLine="573"/>
        <w:rPr>
          <w:rFonts w:eastAsia="仿宋_GB2312" w:hAnsi="仿宋_GB2312"/>
          <w:kern w:val="0"/>
          <w:sz w:val="24"/>
        </w:rPr>
      </w:pPr>
      <w:r w:rsidRPr="00005086">
        <w:rPr>
          <w:rFonts w:eastAsia="仿宋_GB2312" w:hAnsi="仿宋_GB2312" w:hint="eastAsia"/>
          <w:kern w:val="0"/>
          <w:sz w:val="24"/>
        </w:rPr>
        <w:t>本学年度内，班级精神风貌好，学风浓醇，学习成绩排年级前列，班级成员团结互助，奋发向上，集体荣誉感强，无违纪记录；全班同学思想素质好，积极要求进步，积极参加各类实践活动，德智体美全面发展，并在扶贫济困、爱心帮扶等重大公益性活动或班级文化建设中有突出表现。符合条件的班级可申请此奖项，奖励金额为</w:t>
      </w:r>
      <w:r w:rsidRPr="00005086">
        <w:rPr>
          <w:rFonts w:eastAsia="仿宋_GB2312" w:hAnsi="仿宋_GB2312" w:hint="eastAsia"/>
          <w:kern w:val="0"/>
          <w:sz w:val="24"/>
        </w:rPr>
        <w:t>800</w:t>
      </w:r>
      <w:r w:rsidRPr="00005086">
        <w:rPr>
          <w:rFonts w:eastAsia="仿宋_GB2312" w:hAnsi="仿宋_GB2312" w:hint="eastAsia"/>
          <w:kern w:val="0"/>
          <w:sz w:val="24"/>
        </w:rPr>
        <w:t>—</w:t>
      </w:r>
      <w:r w:rsidRPr="00005086">
        <w:rPr>
          <w:rFonts w:eastAsia="仿宋_GB2312" w:hAnsi="仿宋_GB2312" w:hint="eastAsia"/>
          <w:kern w:val="0"/>
          <w:sz w:val="24"/>
        </w:rPr>
        <w:t>1500</w:t>
      </w:r>
      <w:r w:rsidRPr="00005086">
        <w:rPr>
          <w:rFonts w:eastAsia="仿宋_GB2312" w:hAnsi="仿宋_GB2312" w:hint="eastAsia"/>
          <w:kern w:val="0"/>
          <w:sz w:val="24"/>
        </w:rPr>
        <w:t>元。</w:t>
      </w:r>
    </w:p>
    <w:p w:rsidR="00574C27" w:rsidRPr="00CB2960" w:rsidRDefault="00574C27" w:rsidP="003D1145">
      <w:pPr>
        <w:widowControl/>
        <w:spacing w:line="380" w:lineRule="exact"/>
        <w:ind w:firstLineChars="200" w:firstLine="562"/>
        <w:jc w:val="left"/>
        <w:rPr>
          <w:rFonts w:ascii="仿宋_GB2312" w:eastAsia="仿宋_GB2312" w:hAnsi="仿宋_GB2312" w:cs="宋体"/>
          <w:b/>
          <w:kern w:val="0"/>
          <w:sz w:val="28"/>
          <w:szCs w:val="28"/>
        </w:rPr>
      </w:pPr>
      <w:r w:rsidRPr="00CB2960">
        <w:rPr>
          <w:rFonts w:ascii="仿宋_GB2312" w:eastAsia="仿宋_GB2312" w:hAnsi="仿宋_GB2312" w:cs="宋体" w:hint="eastAsia"/>
          <w:b/>
          <w:kern w:val="0"/>
          <w:sz w:val="28"/>
          <w:szCs w:val="28"/>
        </w:rPr>
        <w:t>(</w:t>
      </w:r>
      <w:r w:rsidR="00BA0CC4">
        <w:rPr>
          <w:rFonts w:ascii="仿宋_GB2312" w:eastAsia="仿宋_GB2312" w:hAnsi="仿宋_GB2312" w:cs="宋体" w:hint="eastAsia"/>
          <w:b/>
          <w:kern w:val="0"/>
          <w:sz w:val="28"/>
          <w:szCs w:val="28"/>
        </w:rPr>
        <w:t>二</w:t>
      </w:r>
      <w:r w:rsidRPr="00CB2960">
        <w:rPr>
          <w:rFonts w:ascii="仿宋_GB2312" w:eastAsia="仿宋_GB2312" w:hAnsi="仿宋_GB2312" w:cs="宋体" w:hint="eastAsia"/>
          <w:b/>
          <w:kern w:val="0"/>
          <w:sz w:val="28"/>
          <w:szCs w:val="28"/>
        </w:rPr>
        <w:t>)</w:t>
      </w:r>
      <w:r w:rsidR="00F84AB9">
        <w:rPr>
          <w:rFonts w:ascii="仿宋_GB2312" w:eastAsia="仿宋_GB2312" w:hAnsi="仿宋_GB2312" w:cs="宋体" w:hint="eastAsia"/>
          <w:b/>
          <w:kern w:val="0"/>
          <w:sz w:val="28"/>
          <w:szCs w:val="28"/>
        </w:rPr>
        <w:t>“</w:t>
      </w:r>
      <w:r>
        <w:rPr>
          <w:rFonts w:ascii="仿宋_GB2312" w:eastAsia="仿宋_GB2312" w:hAnsi="仿宋_GB2312" w:cs="宋体" w:hint="eastAsia"/>
          <w:b/>
          <w:kern w:val="0"/>
          <w:sz w:val="28"/>
          <w:szCs w:val="28"/>
        </w:rPr>
        <w:t>普邦</w:t>
      </w:r>
      <w:r w:rsidR="00BF7B64">
        <w:rPr>
          <w:rFonts w:ascii="仿宋_GB2312" w:eastAsia="仿宋_GB2312" w:hAnsi="仿宋_GB2312" w:cs="宋体" w:hint="eastAsia"/>
          <w:b/>
          <w:kern w:val="0"/>
          <w:sz w:val="28"/>
          <w:szCs w:val="28"/>
        </w:rPr>
        <w:t>园林专业奖学金</w:t>
      </w:r>
      <w:r w:rsidR="00F84AB9">
        <w:rPr>
          <w:rFonts w:ascii="仿宋_GB2312" w:eastAsia="仿宋_GB2312" w:hAnsi="仿宋_GB2312" w:cs="宋体" w:hint="eastAsia"/>
          <w:b/>
          <w:kern w:val="0"/>
          <w:sz w:val="28"/>
          <w:szCs w:val="28"/>
        </w:rPr>
        <w:t>”</w:t>
      </w:r>
    </w:p>
    <w:p w:rsidR="00574C27" w:rsidRPr="006D4B0E" w:rsidRDefault="00574C27" w:rsidP="003D1145">
      <w:pPr>
        <w:widowControl/>
        <w:spacing w:line="380" w:lineRule="exact"/>
        <w:ind w:firstLineChars="200" w:firstLine="480"/>
        <w:jc w:val="left"/>
        <w:rPr>
          <w:rFonts w:eastAsia="仿宋_GB2312"/>
          <w:kern w:val="0"/>
          <w:sz w:val="24"/>
        </w:rPr>
      </w:pPr>
      <w:r w:rsidRPr="006D4B0E">
        <w:rPr>
          <w:rFonts w:eastAsia="仿宋_GB2312"/>
          <w:kern w:val="0"/>
          <w:sz w:val="24"/>
        </w:rPr>
        <w:lastRenderedPageBreak/>
        <w:t>1</w:t>
      </w:r>
      <w:r w:rsidR="005403CE">
        <w:rPr>
          <w:rFonts w:eastAsia="仿宋_GB2312" w:hAnsi="仿宋_GB2312" w:hint="eastAsia"/>
          <w:kern w:val="0"/>
          <w:sz w:val="24"/>
        </w:rPr>
        <w:t>、</w:t>
      </w:r>
      <w:r w:rsidRPr="006D4B0E">
        <w:rPr>
          <w:rFonts w:eastAsia="仿宋_GB2312" w:hAnsi="仿宋_GB2312"/>
          <w:kern w:val="0"/>
          <w:sz w:val="24"/>
        </w:rPr>
        <w:t>奖励对象：华中农业大学园林、</w:t>
      </w:r>
      <w:r w:rsidR="00F609D1">
        <w:rPr>
          <w:rFonts w:eastAsia="仿宋_GB2312" w:hAnsi="仿宋_GB2312" w:hint="eastAsia"/>
          <w:kern w:val="0"/>
          <w:sz w:val="24"/>
        </w:rPr>
        <w:t>风景园林</w:t>
      </w:r>
      <w:r w:rsidRPr="006D4B0E">
        <w:rPr>
          <w:rFonts w:eastAsia="仿宋_GB2312" w:hAnsi="仿宋_GB2312"/>
          <w:kern w:val="0"/>
          <w:sz w:val="24"/>
        </w:rPr>
        <w:t>专业</w:t>
      </w:r>
      <w:r w:rsidR="00BF7B64" w:rsidRPr="006D4B0E">
        <w:rPr>
          <w:rFonts w:eastAsia="仿宋_GB2312" w:hAnsi="仿宋_GB2312"/>
          <w:kern w:val="0"/>
          <w:sz w:val="24"/>
        </w:rPr>
        <w:t>全日制</w:t>
      </w:r>
      <w:r w:rsidR="00E14D54" w:rsidRPr="006D4B0E">
        <w:rPr>
          <w:rFonts w:eastAsia="仿宋_GB2312" w:hAnsi="仿宋_GB2312"/>
          <w:kern w:val="0"/>
          <w:sz w:val="24"/>
        </w:rPr>
        <w:t>在校</w:t>
      </w:r>
      <w:r w:rsidR="00BF7B64" w:rsidRPr="006D4B0E">
        <w:rPr>
          <w:rFonts w:eastAsia="仿宋_GB2312" w:hAnsi="仿宋_GB2312"/>
          <w:kern w:val="0"/>
          <w:sz w:val="24"/>
        </w:rPr>
        <w:t>本科生。</w:t>
      </w:r>
    </w:p>
    <w:p w:rsidR="00574C27" w:rsidRPr="006D4B0E" w:rsidRDefault="00574C27" w:rsidP="003D1145">
      <w:pPr>
        <w:widowControl/>
        <w:spacing w:line="380" w:lineRule="exact"/>
        <w:ind w:firstLineChars="200" w:firstLine="480"/>
        <w:jc w:val="left"/>
        <w:rPr>
          <w:rFonts w:eastAsia="仿宋_GB2312"/>
          <w:kern w:val="0"/>
          <w:sz w:val="24"/>
        </w:rPr>
      </w:pPr>
      <w:r w:rsidRPr="006D4B0E">
        <w:rPr>
          <w:rFonts w:eastAsia="仿宋_GB2312"/>
          <w:kern w:val="0"/>
          <w:sz w:val="24"/>
        </w:rPr>
        <w:t>2</w:t>
      </w:r>
      <w:r w:rsidR="005403CE">
        <w:rPr>
          <w:rFonts w:eastAsia="仿宋_GB2312" w:hAnsi="仿宋_GB2312" w:hint="eastAsia"/>
          <w:kern w:val="0"/>
          <w:sz w:val="24"/>
        </w:rPr>
        <w:t>、</w:t>
      </w:r>
      <w:r w:rsidRPr="006D4B0E">
        <w:rPr>
          <w:rFonts w:eastAsia="仿宋_GB2312" w:hAnsi="仿宋_GB2312"/>
          <w:kern w:val="0"/>
          <w:sz w:val="24"/>
        </w:rPr>
        <w:t>评选资格：</w:t>
      </w:r>
    </w:p>
    <w:p w:rsidR="00574C27" w:rsidRPr="006D4B0E" w:rsidRDefault="006D4B0E" w:rsidP="003D1145">
      <w:pPr>
        <w:widowControl/>
        <w:spacing w:line="380" w:lineRule="exact"/>
        <w:ind w:firstLineChars="200" w:firstLine="480"/>
        <w:jc w:val="left"/>
        <w:rPr>
          <w:rFonts w:eastAsia="仿宋_GB2312"/>
          <w:kern w:val="0"/>
          <w:sz w:val="28"/>
          <w:szCs w:val="28"/>
        </w:rPr>
      </w:pPr>
      <w:r w:rsidRPr="006D4B0E">
        <w:rPr>
          <w:rFonts w:eastAsia="仿宋_GB2312"/>
          <w:kern w:val="0"/>
          <w:sz w:val="24"/>
        </w:rPr>
        <w:t>(</w:t>
      </w:r>
      <w:r w:rsidR="00574C27" w:rsidRPr="006D4B0E">
        <w:rPr>
          <w:rFonts w:eastAsia="仿宋_GB2312"/>
          <w:kern w:val="0"/>
          <w:sz w:val="24"/>
        </w:rPr>
        <w:t>1</w:t>
      </w:r>
      <w:r w:rsidRPr="006D4B0E">
        <w:rPr>
          <w:rFonts w:eastAsia="仿宋_GB2312"/>
          <w:kern w:val="0"/>
          <w:sz w:val="24"/>
        </w:rPr>
        <w:t>)</w:t>
      </w:r>
      <w:r w:rsidR="00574C27" w:rsidRPr="006D4B0E">
        <w:rPr>
          <w:rFonts w:eastAsia="仿宋_GB2312" w:hAnsi="仿宋_GB2312"/>
          <w:kern w:val="0"/>
          <w:sz w:val="24"/>
        </w:rPr>
        <w:t>坚持四项基本原则，思想政治素质好，专业思想牢固，品行端正</w:t>
      </w:r>
      <w:r w:rsidR="00574C27" w:rsidRPr="006D4B0E">
        <w:rPr>
          <w:rFonts w:eastAsia="仿宋_GB2312"/>
          <w:kern w:val="0"/>
          <w:sz w:val="24"/>
        </w:rPr>
        <w:t>,</w:t>
      </w:r>
      <w:r w:rsidR="00574C27" w:rsidRPr="006D4B0E">
        <w:rPr>
          <w:rFonts w:eastAsia="仿宋_GB2312" w:hAnsi="仿宋_GB2312"/>
          <w:kern w:val="0"/>
          <w:sz w:val="24"/>
        </w:rPr>
        <w:t>《大学生体育合格标准》达标成绩合格</w:t>
      </w:r>
      <w:r w:rsidR="00574C27" w:rsidRPr="006D4B0E">
        <w:rPr>
          <w:rFonts w:eastAsia="仿宋_GB2312" w:hAnsi="仿宋_GB2312"/>
          <w:kern w:val="0"/>
          <w:sz w:val="28"/>
          <w:szCs w:val="28"/>
        </w:rPr>
        <w:t>。</w:t>
      </w:r>
    </w:p>
    <w:p w:rsidR="00574C27"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kern w:val="0"/>
          <w:sz w:val="24"/>
        </w:rPr>
        <w:t>(</w:t>
      </w:r>
      <w:r w:rsidR="00574C27" w:rsidRPr="006D4B0E">
        <w:rPr>
          <w:rFonts w:eastAsia="仿宋_GB2312"/>
          <w:kern w:val="0"/>
          <w:sz w:val="24"/>
        </w:rPr>
        <w:t>2</w:t>
      </w:r>
      <w:r w:rsidRPr="006D4B0E">
        <w:rPr>
          <w:rFonts w:eastAsia="仿宋_GB2312"/>
          <w:kern w:val="0"/>
          <w:sz w:val="24"/>
        </w:rPr>
        <w:t>)</w:t>
      </w:r>
      <w:r w:rsidR="003E1EE1" w:rsidRPr="006D4B0E">
        <w:rPr>
          <w:rFonts w:eastAsia="仿宋_GB2312"/>
          <w:kern w:val="0"/>
          <w:sz w:val="24"/>
        </w:rPr>
        <w:t>20</w:t>
      </w:r>
      <w:r w:rsidR="00BF3216">
        <w:rPr>
          <w:rFonts w:eastAsia="仿宋_GB2312" w:hint="eastAsia"/>
          <w:kern w:val="0"/>
          <w:sz w:val="24"/>
        </w:rPr>
        <w:t>11</w:t>
      </w:r>
      <w:r w:rsidR="003E1EE1" w:rsidRPr="006D4B0E">
        <w:rPr>
          <w:rFonts w:eastAsia="仿宋_GB2312"/>
          <w:kern w:val="0"/>
          <w:sz w:val="24"/>
        </w:rPr>
        <w:t>-20</w:t>
      </w:r>
      <w:r w:rsidR="007A4CE7">
        <w:rPr>
          <w:rFonts w:eastAsia="仿宋_GB2312" w:hint="eastAsia"/>
          <w:kern w:val="0"/>
          <w:sz w:val="24"/>
        </w:rPr>
        <w:t>1</w:t>
      </w:r>
      <w:r w:rsidR="00BF3216">
        <w:rPr>
          <w:rFonts w:eastAsia="仿宋_GB2312" w:hint="eastAsia"/>
          <w:kern w:val="0"/>
          <w:sz w:val="24"/>
        </w:rPr>
        <w:t>2</w:t>
      </w:r>
      <w:r w:rsidR="00574C27" w:rsidRPr="006D4B0E">
        <w:rPr>
          <w:rFonts w:eastAsia="仿宋_GB2312" w:hAnsi="仿宋_GB2312"/>
          <w:kern w:val="0"/>
          <w:sz w:val="24"/>
        </w:rPr>
        <w:t>学年度</w:t>
      </w:r>
      <w:r w:rsidR="00E14D54" w:rsidRPr="006D4B0E">
        <w:rPr>
          <w:rFonts w:eastAsia="仿宋_GB2312" w:hAnsi="仿宋_GB2312"/>
          <w:kern w:val="0"/>
          <w:sz w:val="24"/>
        </w:rPr>
        <w:t>所有课程</w:t>
      </w:r>
      <w:r w:rsidR="00574C27" w:rsidRPr="006D4B0E">
        <w:rPr>
          <w:rFonts w:eastAsia="仿宋_GB2312" w:hAnsi="仿宋_GB2312"/>
          <w:kern w:val="0"/>
          <w:sz w:val="24"/>
        </w:rPr>
        <w:t>学习成绩平均分数</w:t>
      </w:r>
      <w:r w:rsidR="00574C27" w:rsidRPr="006D4B0E">
        <w:rPr>
          <w:rFonts w:eastAsia="仿宋_GB2312"/>
          <w:kern w:val="0"/>
          <w:sz w:val="24"/>
        </w:rPr>
        <w:t>80</w:t>
      </w:r>
      <w:r w:rsidR="00574C27" w:rsidRPr="006D4B0E">
        <w:rPr>
          <w:rFonts w:eastAsia="仿宋_GB2312" w:hAnsi="仿宋_GB2312"/>
          <w:kern w:val="0"/>
          <w:sz w:val="24"/>
        </w:rPr>
        <w:t>分</w:t>
      </w:r>
      <w:r w:rsidR="00574C27" w:rsidRPr="006D4B0E">
        <w:rPr>
          <w:rFonts w:eastAsia="仿宋_GB2312"/>
          <w:kern w:val="0"/>
          <w:sz w:val="24"/>
        </w:rPr>
        <w:t>(</w:t>
      </w:r>
      <w:r w:rsidR="00574C27" w:rsidRPr="006D4B0E">
        <w:rPr>
          <w:rFonts w:eastAsia="仿宋_GB2312" w:hAnsi="仿宋_GB2312"/>
          <w:kern w:val="0"/>
          <w:sz w:val="24"/>
        </w:rPr>
        <w:t>含</w:t>
      </w:r>
      <w:r w:rsidR="00574C27" w:rsidRPr="006D4B0E">
        <w:rPr>
          <w:rFonts w:eastAsia="仿宋_GB2312"/>
          <w:kern w:val="0"/>
          <w:sz w:val="24"/>
        </w:rPr>
        <w:t>80</w:t>
      </w:r>
      <w:r w:rsidR="00574C27" w:rsidRPr="006D4B0E">
        <w:rPr>
          <w:rFonts w:eastAsia="仿宋_GB2312" w:hAnsi="仿宋_GB2312"/>
          <w:kern w:val="0"/>
          <w:sz w:val="24"/>
        </w:rPr>
        <w:t>分</w:t>
      </w:r>
      <w:r w:rsidR="00574C27" w:rsidRPr="006D4B0E">
        <w:rPr>
          <w:rFonts w:eastAsia="仿宋_GB2312"/>
          <w:kern w:val="0"/>
          <w:sz w:val="24"/>
        </w:rPr>
        <w:t>)</w:t>
      </w:r>
      <w:r w:rsidR="00574C27" w:rsidRPr="006D4B0E">
        <w:rPr>
          <w:rFonts w:eastAsia="仿宋_GB2312" w:hAnsi="仿宋_GB2312"/>
          <w:kern w:val="0"/>
          <w:sz w:val="24"/>
        </w:rPr>
        <w:t>以上</w:t>
      </w:r>
      <w:r w:rsidR="00574C27" w:rsidRPr="006D4B0E">
        <w:rPr>
          <w:rFonts w:eastAsia="仿宋_GB2312"/>
          <w:kern w:val="0"/>
          <w:sz w:val="24"/>
        </w:rPr>
        <w:t xml:space="preserve"> </w:t>
      </w:r>
      <w:r w:rsidR="00574C27" w:rsidRPr="006D4B0E">
        <w:rPr>
          <w:rFonts w:eastAsia="仿宋_GB2312" w:hAnsi="仿宋_GB2312"/>
          <w:kern w:val="0"/>
          <w:sz w:val="24"/>
        </w:rPr>
        <w:t>。</w:t>
      </w:r>
    </w:p>
    <w:p w:rsidR="0057173C" w:rsidRDefault="006D4B0E" w:rsidP="0057173C">
      <w:pPr>
        <w:widowControl/>
        <w:spacing w:line="380" w:lineRule="exact"/>
        <w:ind w:firstLineChars="200" w:firstLine="480"/>
        <w:jc w:val="left"/>
        <w:rPr>
          <w:rFonts w:eastAsia="仿宋_GB2312" w:hAnsi="仿宋_GB2312"/>
          <w:kern w:val="0"/>
          <w:sz w:val="24"/>
        </w:rPr>
      </w:pPr>
      <w:r w:rsidRPr="006D4B0E">
        <w:rPr>
          <w:rFonts w:eastAsia="仿宋_GB2312"/>
          <w:kern w:val="0"/>
          <w:sz w:val="24"/>
        </w:rPr>
        <w:t>(3)</w:t>
      </w:r>
      <w:r w:rsidR="003E1EE1" w:rsidRPr="006D4B0E">
        <w:rPr>
          <w:rFonts w:eastAsia="仿宋_GB2312"/>
          <w:kern w:val="0"/>
          <w:sz w:val="24"/>
        </w:rPr>
        <w:t>20</w:t>
      </w:r>
      <w:r w:rsidR="00BF3216">
        <w:rPr>
          <w:rFonts w:eastAsia="仿宋_GB2312" w:hint="eastAsia"/>
          <w:kern w:val="0"/>
          <w:sz w:val="24"/>
        </w:rPr>
        <w:t>11</w:t>
      </w:r>
      <w:r w:rsidR="003E1EE1" w:rsidRPr="006D4B0E">
        <w:rPr>
          <w:rFonts w:eastAsia="仿宋_GB2312"/>
          <w:kern w:val="0"/>
          <w:sz w:val="24"/>
        </w:rPr>
        <w:t>-20</w:t>
      </w:r>
      <w:r w:rsidR="00BF3216">
        <w:rPr>
          <w:rFonts w:eastAsia="仿宋_GB2312" w:hint="eastAsia"/>
          <w:kern w:val="0"/>
          <w:sz w:val="24"/>
        </w:rPr>
        <w:t>12</w:t>
      </w:r>
      <w:r w:rsidR="00574C27" w:rsidRPr="006D4B0E">
        <w:rPr>
          <w:rFonts w:eastAsia="仿宋_GB2312" w:hAnsi="仿宋_GB2312"/>
          <w:kern w:val="0"/>
          <w:sz w:val="24"/>
        </w:rPr>
        <w:t>学年度综合测评成绩列全班前</w:t>
      </w:r>
      <w:r w:rsidR="00574C27" w:rsidRPr="006D4B0E">
        <w:rPr>
          <w:rFonts w:eastAsia="仿宋_GB2312"/>
          <w:kern w:val="0"/>
          <w:sz w:val="24"/>
        </w:rPr>
        <w:t>8</w:t>
      </w:r>
      <w:r w:rsidR="00574C27" w:rsidRPr="006D4B0E">
        <w:rPr>
          <w:rFonts w:eastAsia="仿宋_GB2312" w:hAnsi="仿宋_GB2312"/>
          <w:kern w:val="0"/>
          <w:sz w:val="24"/>
        </w:rPr>
        <w:t>名。</w:t>
      </w:r>
    </w:p>
    <w:p w:rsidR="0057173C" w:rsidRPr="0057173C" w:rsidRDefault="0057173C" w:rsidP="0057173C">
      <w:pPr>
        <w:widowControl/>
        <w:spacing w:line="380" w:lineRule="exact"/>
        <w:ind w:firstLineChars="150" w:firstLine="360"/>
        <w:jc w:val="left"/>
        <w:rPr>
          <w:rFonts w:eastAsia="仿宋_GB2312" w:hAnsi="仿宋_GB2312"/>
          <w:kern w:val="0"/>
          <w:sz w:val="24"/>
        </w:rPr>
      </w:pPr>
      <w:r w:rsidRPr="007C76ED">
        <w:rPr>
          <w:rFonts w:eastAsia="仿宋_GB2312" w:hAnsi="仿宋_GB2312" w:hint="eastAsia"/>
          <w:kern w:val="0"/>
          <w:sz w:val="24"/>
        </w:rPr>
        <w:t>（</w:t>
      </w:r>
      <w:r>
        <w:rPr>
          <w:rFonts w:eastAsia="仿宋_GB2312" w:hAnsi="仿宋_GB2312" w:hint="eastAsia"/>
          <w:kern w:val="0"/>
          <w:sz w:val="24"/>
        </w:rPr>
        <w:t>4</w:t>
      </w:r>
      <w:r>
        <w:rPr>
          <w:rFonts w:eastAsia="仿宋_GB2312" w:hAnsi="仿宋_GB2312" w:hint="eastAsia"/>
          <w:kern w:val="0"/>
          <w:sz w:val="24"/>
        </w:rPr>
        <w:t>）</w:t>
      </w:r>
      <w:r w:rsidRPr="007C76ED">
        <w:rPr>
          <w:rFonts w:eastAsia="仿宋_GB2312" w:hAnsi="仿宋_GB2312" w:hint="eastAsia"/>
          <w:kern w:val="0"/>
          <w:sz w:val="24"/>
        </w:rPr>
        <w:t>根据公司要求应在奖学金获得者的性别方面有所兼顾，其中获奖男生的比例不得小于</w:t>
      </w:r>
      <w:r>
        <w:rPr>
          <w:rFonts w:eastAsia="仿宋_GB2312" w:hAnsi="仿宋_GB2312" w:hint="eastAsia"/>
          <w:kern w:val="0"/>
          <w:sz w:val="24"/>
        </w:rPr>
        <w:t>25</w:t>
      </w:r>
      <w:r w:rsidRPr="007C76ED">
        <w:rPr>
          <w:rFonts w:eastAsia="仿宋_GB2312" w:hAnsi="仿宋_GB2312" w:hint="eastAsia"/>
          <w:kern w:val="0"/>
          <w:sz w:val="24"/>
        </w:rPr>
        <w:t>%</w:t>
      </w:r>
      <w:r>
        <w:rPr>
          <w:rFonts w:eastAsia="仿宋_GB2312" w:hAnsi="仿宋_GB2312" w:hint="eastAsia"/>
          <w:kern w:val="0"/>
          <w:sz w:val="24"/>
        </w:rPr>
        <w:t>。</w:t>
      </w:r>
    </w:p>
    <w:p w:rsidR="00574C27"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kern w:val="0"/>
          <w:sz w:val="24"/>
        </w:rPr>
        <w:t>(</w:t>
      </w:r>
      <w:r w:rsidR="0057173C">
        <w:rPr>
          <w:rFonts w:eastAsia="仿宋_GB2312" w:hint="eastAsia"/>
          <w:kern w:val="0"/>
          <w:sz w:val="24"/>
        </w:rPr>
        <w:t>5</w:t>
      </w:r>
      <w:r w:rsidRPr="006D4B0E">
        <w:rPr>
          <w:rFonts w:eastAsia="仿宋_GB2312"/>
          <w:kern w:val="0"/>
          <w:sz w:val="24"/>
        </w:rPr>
        <w:t>)</w:t>
      </w:r>
      <w:r w:rsidR="00574C27" w:rsidRPr="006D4B0E">
        <w:rPr>
          <w:rFonts w:eastAsia="仿宋_GB2312" w:hAnsi="仿宋_GB2312"/>
          <w:kern w:val="0"/>
          <w:sz w:val="24"/>
        </w:rPr>
        <w:t>符合下列条件之一者，同等条件下优先参评：</w:t>
      </w:r>
    </w:p>
    <w:p w:rsidR="00574C27"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hAnsi="仿宋_GB2312"/>
          <w:kern w:val="0"/>
          <w:sz w:val="24"/>
        </w:rPr>
        <w:t>①</w:t>
      </w:r>
      <w:r w:rsidR="00574C27" w:rsidRPr="006D4B0E">
        <w:rPr>
          <w:rFonts w:eastAsia="仿宋_GB2312" w:hAnsi="仿宋_GB2312"/>
          <w:kern w:val="0"/>
          <w:sz w:val="24"/>
        </w:rPr>
        <w:t>主动承担社会工作，对社会工作认真负责，踏实肯干，坚持原则，能充分发挥模范带头作用。</w:t>
      </w:r>
    </w:p>
    <w:p w:rsidR="00574C27"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hAnsi="仿宋_GB2312"/>
          <w:kern w:val="0"/>
          <w:sz w:val="24"/>
        </w:rPr>
        <w:t>②</w:t>
      </w:r>
      <w:r w:rsidR="00574C27" w:rsidRPr="006D4B0E">
        <w:rPr>
          <w:rFonts w:eastAsia="仿宋_GB2312" w:hAnsi="仿宋_GB2312"/>
          <w:kern w:val="0"/>
          <w:sz w:val="24"/>
        </w:rPr>
        <w:t>在</w:t>
      </w:r>
      <w:r w:rsidR="00574C27" w:rsidRPr="006D4B0E">
        <w:rPr>
          <w:rFonts w:eastAsia="仿宋_GB2312"/>
          <w:kern w:val="0"/>
          <w:sz w:val="24"/>
        </w:rPr>
        <w:t>“</w:t>
      </w:r>
      <w:r w:rsidR="00574C27" w:rsidRPr="006D4B0E">
        <w:rPr>
          <w:rFonts w:eastAsia="仿宋_GB2312" w:hAnsi="仿宋_GB2312"/>
          <w:kern w:val="0"/>
          <w:sz w:val="24"/>
        </w:rPr>
        <w:t>神农杯</w:t>
      </w:r>
      <w:r w:rsidR="00574C27" w:rsidRPr="006D4B0E">
        <w:rPr>
          <w:rFonts w:eastAsia="仿宋_GB2312"/>
          <w:kern w:val="0"/>
          <w:sz w:val="24"/>
        </w:rPr>
        <w:t>”</w:t>
      </w:r>
      <w:r w:rsidR="00574C27" w:rsidRPr="006D4B0E">
        <w:rPr>
          <w:rFonts w:eastAsia="仿宋_GB2312" w:hAnsi="仿宋_GB2312"/>
          <w:kern w:val="0"/>
          <w:sz w:val="24"/>
        </w:rPr>
        <w:t>、</w:t>
      </w:r>
      <w:r w:rsidR="00574C27" w:rsidRPr="006D4B0E">
        <w:rPr>
          <w:rFonts w:eastAsia="仿宋_GB2312"/>
          <w:kern w:val="0"/>
          <w:sz w:val="24"/>
        </w:rPr>
        <w:t>“</w:t>
      </w:r>
      <w:r w:rsidR="00574C27" w:rsidRPr="006D4B0E">
        <w:rPr>
          <w:rFonts w:eastAsia="仿宋_GB2312" w:hAnsi="仿宋_GB2312"/>
          <w:kern w:val="0"/>
          <w:sz w:val="24"/>
        </w:rPr>
        <w:t>挑战杯</w:t>
      </w:r>
      <w:r w:rsidR="00574C27" w:rsidRPr="006D4B0E">
        <w:rPr>
          <w:rFonts w:eastAsia="仿宋_GB2312"/>
          <w:kern w:val="0"/>
          <w:sz w:val="24"/>
        </w:rPr>
        <w:t>”</w:t>
      </w:r>
      <w:r w:rsidR="00574C27" w:rsidRPr="006D4B0E">
        <w:rPr>
          <w:rFonts w:eastAsia="仿宋_GB2312" w:hAnsi="仿宋_GB2312"/>
          <w:kern w:val="0"/>
          <w:sz w:val="24"/>
        </w:rPr>
        <w:t>大学生课外学术科技作品竞赛和大学生创业计划竞赛、全国数学建模竞赛等竞赛中获奖者。</w:t>
      </w:r>
    </w:p>
    <w:p w:rsidR="00574C27"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hAnsi="仿宋_GB2312"/>
          <w:kern w:val="0"/>
          <w:sz w:val="24"/>
        </w:rPr>
        <w:t>③</w:t>
      </w:r>
      <w:r w:rsidR="00574C27" w:rsidRPr="006D4B0E">
        <w:rPr>
          <w:rFonts w:eastAsia="仿宋_GB2312" w:hAnsi="仿宋_GB2312"/>
          <w:kern w:val="0"/>
          <w:sz w:val="24"/>
        </w:rPr>
        <w:t>积极参加</w:t>
      </w:r>
      <w:r w:rsidR="00574C27" w:rsidRPr="006D4B0E">
        <w:rPr>
          <w:rFonts w:eastAsia="仿宋_GB2312"/>
          <w:kern w:val="0"/>
          <w:sz w:val="24"/>
        </w:rPr>
        <w:t>SRF</w:t>
      </w:r>
      <w:r w:rsidR="00574C27" w:rsidRPr="006D4B0E">
        <w:rPr>
          <w:rFonts w:eastAsia="仿宋_GB2312" w:hAnsi="仿宋_GB2312"/>
          <w:kern w:val="0"/>
          <w:sz w:val="24"/>
        </w:rPr>
        <w:t>项目研究并公开发表论文者或在核心期刊及以上级别刊物上以第一作者公开发表学术论文者。</w:t>
      </w:r>
    </w:p>
    <w:p w:rsidR="00771428"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hAnsi="仿宋_GB2312"/>
          <w:kern w:val="0"/>
          <w:sz w:val="24"/>
        </w:rPr>
        <w:t>④</w:t>
      </w:r>
      <w:r w:rsidR="00574C27" w:rsidRPr="006D4B0E">
        <w:rPr>
          <w:rFonts w:eastAsia="仿宋_GB2312" w:hAnsi="仿宋_GB2312"/>
          <w:kern w:val="0"/>
          <w:sz w:val="24"/>
        </w:rPr>
        <w:t>自觉学习政治理论，具有较高的政治理论水平，有理论性文章在《理论学习园地》或校外地市级以上刊物上刊登者。</w:t>
      </w:r>
    </w:p>
    <w:p w:rsidR="00574C27" w:rsidRPr="006D4B0E" w:rsidRDefault="006D4B0E" w:rsidP="003D1145">
      <w:pPr>
        <w:widowControl/>
        <w:spacing w:line="380" w:lineRule="exact"/>
        <w:ind w:firstLineChars="200" w:firstLine="480"/>
        <w:jc w:val="left"/>
        <w:rPr>
          <w:rFonts w:eastAsia="仿宋_GB2312"/>
          <w:kern w:val="0"/>
          <w:sz w:val="24"/>
        </w:rPr>
      </w:pPr>
      <w:r w:rsidRPr="006D4B0E">
        <w:rPr>
          <w:rFonts w:eastAsia="仿宋_GB2312" w:hAnsi="仿宋_GB2312"/>
          <w:kern w:val="0"/>
          <w:sz w:val="24"/>
        </w:rPr>
        <w:t>⑤</w:t>
      </w:r>
      <w:r w:rsidR="00771428" w:rsidRPr="006D4B0E">
        <w:rPr>
          <w:rFonts w:eastAsia="仿宋_GB2312" w:hAnsi="仿宋_GB2312"/>
          <w:kern w:val="0"/>
          <w:sz w:val="24"/>
        </w:rPr>
        <w:t>家庭经济贫困者优先。</w:t>
      </w:r>
    </w:p>
    <w:p w:rsidR="00574C27" w:rsidRPr="00CB2960" w:rsidRDefault="00BF7B64" w:rsidP="003D1145">
      <w:pPr>
        <w:widowControl/>
        <w:spacing w:line="380" w:lineRule="exact"/>
        <w:ind w:firstLineChars="200" w:firstLine="562"/>
        <w:jc w:val="left"/>
        <w:rPr>
          <w:rFonts w:ascii="仿宋_GB2312" w:eastAsia="仿宋_GB2312" w:hAnsi="仿宋_GB2312" w:cs="宋体"/>
          <w:b/>
          <w:kern w:val="0"/>
          <w:sz w:val="28"/>
          <w:szCs w:val="28"/>
        </w:rPr>
      </w:pPr>
      <w:r w:rsidRPr="00CB2960">
        <w:rPr>
          <w:rFonts w:ascii="仿宋_GB2312" w:eastAsia="仿宋_GB2312" w:hAnsi="仿宋_GB2312" w:cs="宋体" w:hint="eastAsia"/>
          <w:b/>
          <w:kern w:val="0"/>
          <w:sz w:val="28"/>
          <w:szCs w:val="28"/>
        </w:rPr>
        <w:t xml:space="preserve"> </w:t>
      </w:r>
      <w:r w:rsidR="00574C27" w:rsidRPr="00CB2960">
        <w:rPr>
          <w:rFonts w:ascii="仿宋_GB2312" w:eastAsia="仿宋_GB2312" w:hAnsi="仿宋_GB2312" w:cs="宋体" w:hint="eastAsia"/>
          <w:b/>
          <w:kern w:val="0"/>
          <w:sz w:val="28"/>
          <w:szCs w:val="28"/>
        </w:rPr>
        <w:t>(</w:t>
      </w:r>
      <w:r w:rsidR="00BA0CC4">
        <w:rPr>
          <w:rFonts w:ascii="仿宋_GB2312" w:eastAsia="仿宋_GB2312" w:hAnsi="仿宋_GB2312" w:cs="宋体" w:hint="eastAsia"/>
          <w:b/>
          <w:kern w:val="0"/>
          <w:sz w:val="28"/>
          <w:szCs w:val="28"/>
        </w:rPr>
        <w:t>三</w:t>
      </w:r>
      <w:r w:rsidR="00574C27" w:rsidRPr="00CB2960">
        <w:rPr>
          <w:rFonts w:ascii="仿宋_GB2312" w:eastAsia="仿宋_GB2312" w:hAnsi="仿宋_GB2312" w:cs="宋体" w:hint="eastAsia"/>
          <w:b/>
          <w:kern w:val="0"/>
          <w:sz w:val="28"/>
          <w:szCs w:val="28"/>
        </w:rPr>
        <w:t>)“棕榈园林专业奖学金”</w:t>
      </w:r>
    </w:p>
    <w:p w:rsidR="00574C27" w:rsidRPr="006D4B0E" w:rsidRDefault="00574C27" w:rsidP="003D1145">
      <w:pPr>
        <w:widowControl/>
        <w:spacing w:line="380" w:lineRule="exact"/>
        <w:ind w:firstLineChars="200" w:firstLine="480"/>
        <w:jc w:val="left"/>
        <w:rPr>
          <w:rFonts w:eastAsia="仿宋_GB2312"/>
          <w:kern w:val="0"/>
          <w:sz w:val="24"/>
        </w:rPr>
      </w:pPr>
      <w:r w:rsidRPr="006D4B0E">
        <w:rPr>
          <w:rFonts w:eastAsia="仿宋_GB2312"/>
          <w:kern w:val="0"/>
          <w:sz w:val="24"/>
        </w:rPr>
        <w:t>1</w:t>
      </w:r>
      <w:r w:rsidR="005403CE">
        <w:rPr>
          <w:rFonts w:eastAsia="仿宋_GB2312" w:hAnsi="仿宋_GB2312" w:hint="eastAsia"/>
          <w:kern w:val="0"/>
          <w:sz w:val="24"/>
        </w:rPr>
        <w:t>、</w:t>
      </w:r>
      <w:r w:rsidRPr="006D4B0E">
        <w:rPr>
          <w:rFonts w:eastAsia="仿宋_GB2312" w:hAnsi="仿宋_GB2312"/>
          <w:kern w:val="0"/>
          <w:sz w:val="24"/>
        </w:rPr>
        <w:t>奖励对象：园林、</w:t>
      </w:r>
      <w:r w:rsidR="002B75F0">
        <w:rPr>
          <w:rFonts w:eastAsia="仿宋_GB2312" w:hAnsi="仿宋_GB2312" w:hint="eastAsia"/>
          <w:kern w:val="0"/>
          <w:sz w:val="24"/>
        </w:rPr>
        <w:t>景园</w:t>
      </w:r>
      <w:r w:rsidRPr="006D4B0E">
        <w:rPr>
          <w:rFonts w:eastAsia="仿宋_GB2312" w:hAnsi="仿宋_GB2312"/>
          <w:kern w:val="0"/>
          <w:sz w:val="24"/>
        </w:rPr>
        <w:t>专业在校</w:t>
      </w:r>
      <w:r w:rsidRPr="006D4B0E">
        <w:rPr>
          <w:rFonts w:eastAsia="仿宋_GB2312"/>
          <w:kern w:val="0"/>
          <w:sz w:val="24"/>
        </w:rPr>
        <w:t>20</w:t>
      </w:r>
      <w:r w:rsidR="00BF3216">
        <w:rPr>
          <w:rFonts w:eastAsia="仿宋_GB2312" w:hint="eastAsia"/>
          <w:kern w:val="0"/>
          <w:sz w:val="24"/>
        </w:rPr>
        <w:t>09</w:t>
      </w:r>
      <w:r w:rsidRPr="006D4B0E">
        <w:rPr>
          <w:rFonts w:eastAsia="仿宋_GB2312" w:hAnsi="仿宋_GB2312"/>
          <w:kern w:val="0"/>
          <w:sz w:val="24"/>
        </w:rPr>
        <w:t>级</w:t>
      </w:r>
      <w:r w:rsidR="00E14D54" w:rsidRPr="006D4B0E">
        <w:rPr>
          <w:rFonts w:eastAsia="仿宋_GB2312" w:hAnsi="仿宋_GB2312"/>
          <w:kern w:val="0"/>
          <w:sz w:val="24"/>
        </w:rPr>
        <w:t>全日制在校</w:t>
      </w:r>
      <w:r w:rsidRPr="006D4B0E">
        <w:rPr>
          <w:rFonts w:eastAsia="仿宋_GB2312" w:hAnsi="仿宋_GB2312"/>
          <w:kern w:val="0"/>
          <w:sz w:val="24"/>
        </w:rPr>
        <w:t>本科生；</w:t>
      </w:r>
    </w:p>
    <w:p w:rsidR="00574C27" w:rsidRPr="006D4B0E" w:rsidRDefault="00574C27" w:rsidP="003D1145">
      <w:pPr>
        <w:widowControl/>
        <w:spacing w:line="380" w:lineRule="exact"/>
        <w:ind w:firstLineChars="200" w:firstLine="480"/>
        <w:jc w:val="left"/>
        <w:rPr>
          <w:rFonts w:eastAsia="仿宋_GB2312"/>
          <w:kern w:val="0"/>
          <w:sz w:val="24"/>
        </w:rPr>
      </w:pPr>
      <w:r w:rsidRPr="006D4B0E">
        <w:rPr>
          <w:rFonts w:eastAsia="仿宋_GB2312"/>
          <w:kern w:val="0"/>
          <w:sz w:val="24"/>
        </w:rPr>
        <w:t>2</w:t>
      </w:r>
      <w:r w:rsidR="005403CE">
        <w:rPr>
          <w:rFonts w:eastAsia="仿宋_GB2312" w:hAnsi="仿宋_GB2312" w:hint="eastAsia"/>
          <w:kern w:val="0"/>
          <w:sz w:val="24"/>
        </w:rPr>
        <w:t>、</w:t>
      </w:r>
      <w:r w:rsidRPr="006D4B0E">
        <w:rPr>
          <w:rFonts w:eastAsia="仿宋_GB2312" w:hAnsi="仿宋_GB2312"/>
          <w:kern w:val="0"/>
          <w:sz w:val="24"/>
        </w:rPr>
        <w:t>评选资格：</w:t>
      </w:r>
    </w:p>
    <w:p w:rsidR="006D4B0E" w:rsidRPr="007C76ED" w:rsidRDefault="006D4B0E" w:rsidP="003D1145">
      <w:pPr>
        <w:widowControl/>
        <w:spacing w:line="380" w:lineRule="exact"/>
        <w:ind w:firstLineChars="200" w:firstLine="480"/>
        <w:jc w:val="left"/>
        <w:rPr>
          <w:rFonts w:eastAsia="仿宋_GB2312" w:hAnsi="仿宋_GB2312"/>
          <w:kern w:val="0"/>
          <w:sz w:val="24"/>
        </w:rPr>
      </w:pPr>
      <w:r w:rsidRPr="007C76ED">
        <w:rPr>
          <w:rFonts w:eastAsia="仿宋_GB2312" w:hAnsi="仿宋_GB2312" w:hint="eastAsia"/>
          <w:kern w:val="0"/>
          <w:sz w:val="24"/>
        </w:rPr>
        <w:t>(1) 20</w:t>
      </w:r>
      <w:r w:rsidR="00F609D1">
        <w:rPr>
          <w:rFonts w:eastAsia="仿宋_GB2312" w:hAnsi="仿宋_GB2312" w:hint="eastAsia"/>
          <w:kern w:val="0"/>
          <w:sz w:val="24"/>
        </w:rPr>
        <w:t>1</w:t>
      </w:r>
      <w:r w:rsidR="00BF3216">
        <w:rPr>
          <w:rFonts w:eastAsia="仿宋_GB2312" w:hAnsi="仿宋_GB2312" w:hint="eastAsia"/>
          <w:kern w:val="0"/>
          <w:sz w:val="24"/>
        </w:rPr>
        <w:t>1</w:t>
      </w:r>
      <w:r w:rsidRPr="007C76ED">
        <w:rPr>
          <w:rFonts w:eastAsia="仿宋_GB2312" w:hAnsi="仿宋_GB2312" w:hint="eastAsia"/>
          <w:kern w:val="0"/>
          <w:sz w:val="24"/>
        </w:rPr>
        <w:t>-20</w:t>
      </w:r>
      <w:r w:rsidR="007A4CE7">
        <w:rPr>
          <w:rFonts w:eastAsia="仿宋_GB2312" w:hAnsi="仿宋_GB2312" w:hint="eastAsia"/>
          <w:kern w:val="0"/>
          <w:sz w:val="24"/>
        </w:rPr>
        <w:t>1</w:t>
      </w:r>
      <w:r w:rsidR="00BF3216">
        <w:rPr>
          <w:rFonts w:eastAsia="仿宋_GB2312" w:hAnsi="仿宋_GB2312" w:hint="eastAsia"/>
          <w:kern w:val="0"/>
          <w:sz w:val="24"/>
        </w:rPr>
        <w:t>2</w:t>
      </w:r>
      <w:r w:rsidRPr="007C76ED">
        <w:rPr>
          <w:rFonts w:eastAsia="仿宋_GB2312" w:hAnsi="仿宋_GB2312" w:hint="eastAsia"/>
          <w:kern w:val="0"/>
          <w:sz w:val="24"/>
        </w:rPr>
        <w:t>学年度学习成绩平均分数为</w:t>
      </w:r>
      <w:r w:rsidRPr="007C76ED">
        <w:rPr>
          <w:rFonts w:eastAsia="仿宋_GB2312" w:hAnsi="仿宋_GB2312" w:hint="eastAsia"/>
          <w:kern w:val="0"/>
          <w:sz w:val="24"/>
        </w:rPr>
        <w:t>80</w:t>
      </w:r>
      <w:r w:rsidRPr="007C76ED">
        <w:rPr>
          <w:rFonts w:eastAsia="仿宋_GB2312" w:hAnsi="仿宋_GB2312" w:hint="eastAsia"/>
          <w:kern w:val="0"/>
          <w:sz w:val="24"/>
        </w:rPr>
        <w:t>分</w:t>
      </w:r>
      <w:r w:rsidRPr="007C76ED">
        <w:rPr>
          <w:rFonts w:eastAsia="仿宋_GB2312" w:hAnsi="仿宋_GB2312" w:hint="eastAsia"/>
          <w:kern w:val="0"/>
          <w:sz w:val="24"/>
        </w:rPr>
        <w:t>(</w:t>
      </w:r>
      <w:r w:rsidRPr="007C76ED">
        <w:rPr>
          <w:rFonts w:eastAsia="仿宋_GB2312" w:hAnsi="仿宋_GB2312" w:hint="eastAsia"/>
          <w:kern w:val="0"/>
          <w:sz w:val="24"/>
        </w:rPr>
        <w:t>含</w:t>
      </w:r>
      <w:r w:rsidRPr="007C76ED">
        <w:rPr>
          <w:rFonts w:eastAsia="仿宋_GB2312" w:hAnsi="仿宋_GB2312" w:hint="eastAsia"/>
          <w:kern w:val="0"/>
          <w:sz w:val="24"/>
        </w:rPr>
        <w:t>80</w:t>
      </w:r>
      <w:r w:rsidRPr="007C76ED">
        <w:rPr>
          <w:rFonts w:eastAsia="仿宋_GB2312" w:hAnsi="仿宋_GB2312" w:hint="eastAsia"/>
          <w:kern w:val="0"/>
          <w:sz w:val="24"/>
        </w:rPr>
        <w:t>分</w:t>
      </w:r>
      <w:r w:rsidRPr="007C76ED">
        <w:rPr>
          <w:rFonts w:eastAsia="仿宋_GB2312" w:hAnsi="仿宋_GB2312" w:hint="eastAsia"/>
          <w:kern w:val="0"/>
          <w:sz w:val="24"/>
        </w:rPr>
        <w:t>)</w:t>
      </w:r>
      <w:r w:rsidRPr="007C76ED">
        <w:rPr>
          <w:rFonts w:eastAsia="仿宋_GB2312" w:hAnsi="仿宋_GB2312" w:hint="eastAsia"/>
          <w:kern w:val="0"/>
          <w:sz w:val="24"/>
        </w:rPr>
        <w:t>以上</w:t>
      </w:r>
      <w:r w:rsidR="007C76ED">
        <w:rPr>
          <w:rFonts w:eastAsia="仿宋_GB2312" w:hAnsi="仿宋_GB2312" w:hint="eastAsia"/>
          <w:kern w:val="0"/>
          <w:sz w:val="24"/>
        </w:rPr>
        <w:t>；</w:t>
      </w:r>
    </w:p>
    <w:p w:rsidR="006D4B0E" w:rsidRPr="007C76ED" w:rsidRDefault="006D4B0E" w:rsidP="003D1145">
      <w:pPr>
        <w:widowControl/>
        <w:spacing w:line="380" w:lineRule="exact"/>
        <w:ind w:firstLineChars="200" w:firstLine="480"/>
        <w:jc w:val="left"/>
        <w:rPr>
          <w:rFonts w:eastAsia="仿宋_GB2312" w:hAnsi="仿宋_GB2312"/>
          <w:kern w:val="0"/>
          <w:sz w:val="24"/>
        </w:rPr>
      </w:pPr>
      <w:r w:rsidRPr="007C76ED">
        <w:rPr>
          <w:rFonts w:eastAsia="仿宋_GB2312" w:hAnsi="仿宋_GB2312" w:hint="eastAsia"/>
          <w:kern w:val="0"/>
          <w:sz w:val="24"/>
        </w:rPr>
        <w:t>(2)</w:t>
      </w:r>
      <w:r w:rsidRPr="007C76ED">
        <w:rPr>
          <w:rFonts w:eastAsia="仿宋_GB2312" w:hAnsi="仿宋_GB2312" w:hint="eastAsia"/>
          <w:kern w:val="0"/>
          <w:sz w:val="24"/>
        </w:rPr>
        <w:t>指定课程</w:t>
      </w:r>
      <w:r w:rsidRPr="007C76ED">
        <w:rPr>
          <w:rFonts w:eastAsia="仿宋_GB2312" w:hAnsi="仿宋_GB2312" w:hint="eastAsia"/>
          <w:kern w:val="0"/>
          <w:sz w:val="24"/>
        </w:rPr>
        <w:t>(</w:t>
      </w:r>
      <w:r w:rsidRPr="00BF3216">
        <w:rPr>
          <w:rFonts w:eastAsia="仿宋_GB2312" w:hAnsi="仿宋_GB2312" w:hint="eastAsia"/>
          <w:b/>
          <w:kern w:val="0"/>
          <w:sz w:val="24"/>
        </w:rPr>
        <w:t>园林专业：花卉学、</w:t>
      </w:r>
      <w:r w:rsidR="00353B79" w:rsidRPr="00BF3216">
        <w:rPr>
          <w:rFonts w:eastAsia="仿宋_GB2312" w:hAnsi="仿宋_GB2312" w:hint="eastAsia"/>
          <w:b/>
          <w:kern w:val="0"/>
          <w:sz w:val="24"/>
        </w:rPr>
        <w:t>园林植物育种学</w:t>
      </w:r>
      <w:r w:rsidRPr="00BF3216">
        <w:rPr>
          <w:rFonts w:eastAsia="仿宋_GB2312" w:hAnsi="仿宋_GB2312" w:hint="eastAsia"/>
          <w:b/>
          <w:kern w:val="0"/>
          <w:sz w:val="24"/>
        </w:rPr>
        <w:t>、园林树木栽培学、</w:t>
      </w:r>
      <w:r w:rsidR="007C76ED" w:rsidRPr="00BF3216">
        <w:rPr>
          <w:rFonts w:eastAsia="仿宋_GB2312" w:hAnsi="仿宋_GB2312" w:hint="eastAsia"/>
          <w:b/>
          <w:kern w:val="0"/>
          <w:sz w:val="24"/>
        </w:rPr>
        <w:t>园林</w:t>
      </w:r>
      <w:r w:rsidRPr="00BF3216">
        <w:rPr>
          <w:rFonts w:eastAsia="仿宋_GB2312" w:hAnsi="仿宋_GB2312" w:hint="eastAsia"/>
          <w:b/>
          <w:kern w:val="0"/>
          <w:sz w:val="24"/>
        </w:rPr>
        <w:t>生态学、</w:t>
      </w:r>
      <w:r w:rsidR="007C76ED" w:rsidRPr="00BF3216">
        <w:rPr>
          <w:rFonts w:eastAsia="仿宋_GB2312" w:hAnsi="仿宋_GB2312" w:hint="eastAsia"/>
          <w:b/>
          <w:kern w:val="0"/>
          <w:sz w:val="24"/>
        </w:rPr>
        <w:t>园林</w:t>
      </w:r>
      <w:r w:rsidRPr="00BF3216">
        <w:rPr>
          <w:rFonts w:eastAsia="仿宋_GB2312" w:hAnsi="仿宋_GB2312" w:hint="eastAsia"/>
          <w:b/>
          <w:kern w:val="0"/>
          <w:sz w:val="24"/>
        </w:rPr>
        <w:t>建筑设计、</w:t>
      </w:r>
      <w:r w:rsidR="007C76ED" w:rsidRPr="00BF3216">
        <w:rPr>
          <w:rFonts w:eastAsia="仿宋_GB2312" w:hAnsi="仿宋_GB2312" w:hint="eastAsia"/>
          <w:b/>
          <w:kern w:val="0"/>
          <w:sz w:val="24"/>
        </w:rPr>
        <w:t>园林</w:t>
      </w:r>
      <w:r w:rsidRPr="00BF3216">
        <w:rPr>
          <w:rFonts w:eastAsia="仿宋_GB2312" w:hAnsi="仿宋_GB2312" w:hint="eastAsia"/>
          <w:b/>
          <w:kern w:val="0"/>
          <w:sz w:val="24"/>
        </w:rPr>
        <w:t>绿地规划、</w:t>
      </w:r>
      <w:r w:rsidR="007C76ED" w:rsidRPr="00BF3216">
        <w:rPr>
          <w:rFonts w:eastAsia="仿宋_GB2312" w:hAnsi="仿宋_GB2312" w:hint="eastAsia"/>
          <w:b/>
          <w:kern w:val="0"/>
          <w:sz w:val="24"/>
        </w:rPr>
        <w:t>园林</w:t>
      </w:r>
      <w:r w:rsidRPr="00BF3216">
        <w:rPr>
          <w:rFonts w:eastAsia="仿宋_GB2312" w:hAnsi="仿宋_GB2312" w:hint="eastAsia"/>
          <w:b/>
          <w:kern w:val="0"/>
          <w:sz w:val="24"/>
        </w:rPr>
        <w:t>艺术原理、园林设计共计</w:t>
      </w:r>
      <w:r w:rsidRPr="00BF3216">
        <w:rPr>
          <w:rFonts w:eastAsia="仿宋_GB2312" w:hAnsi="仿宋_GB2312" w:hint="eastAsia"/>
          <w:b/>
          <w:kern w:val="0"/>
          <w:sz w:val="24"/>
        </w:rPr>
        <w:t>8</w:t>
      </w:r>
      <w:r w:rsidRPr="00BF3216">
        <w:rPr>
          <w:rFonts w:eastAsia="仿宋_GB2312" w:hAnsi="仿宋_GB2312" w:hint="eastAsia"/>
          <w:b/>
          <w:kern w:val="0"/>
          <w:sz w:val="24"/>
        </w:rPr>
        <w:t>门。</w:t>
      </w:r>
      <w:r w:rsidR="002B75F0" w:rsidRPr="00BF3216">
        <w:rPr>
          <w:rFonts w:eastAsia="仿宋_GB2312" w:hAnsi="仿宋_GB2312" w:hint="eastAsia"/>
          <w:b/>
          <w:kern w:val="0"/>
          <w:sz w:val="24"/>
        </w:rPr>
        <w:t>景园</w:t>
      </w:r>
      <w:r w:rsidRPr="00BF3216">
        <w:rPr>
          <w:rFonts w:eastAsia="仿宋_GB2312" w:hAnsi="仿宋_GB2312" w:hint="eastAsia"/>
          <w:b/>
          <w:kern w:val="0"/>
          <w:sz w:val="24"/>
        </w:rPr>
        <w:t>专业素描</w:t>
      </w:r>
      <w:r w:rsidR="007C76ED" w:rsidRPr="00BF3216">
        <w:rPr>
          <w:rFonts w:eastAsia="仿宋_GB2312" w:hAnsi="仿宋_GB2312" w:hint="eastAsia"/>
          <w:b/>
          <w:kern w:val="0"/>
          <w:sz w:val="24"/>
        </w:rPr>
        <w:t>A(1)(2)</w:t>
      </w:r>
      <w:r w:rsidRPr="00BF3216">
        <w:rPr>
          <w:rFonts w:eastAsia="仿宋_GB2312" w:hAnsi="仿宋_GB2312" w:hint="eastAsia"/>
          <w:b/>
          <w:kern w:val="0"/>
          <w:sz w:val="24"/>
        </w:rPr>
        <w:t>、色彩</w:t>
      </w:r>
      <w:r w:rsidR="007C76ED" w:rsidRPr="00BF3216">
        <w:rPr>
          <w:rFonts w:eastAsia="仿宋_GB2312" w:hAnsi="仿宋_GB2312" w:hint="eastAsia"/>
          <w:b/>
          <w:kern w:val="0"/>
          <w:sz w:val="24"/>
        </w:rPr>
        <w:t>A(1)(2)</w:t>
      </w:r>
      <w:r w:rsidRPr="00BF3216">
        <w:rPr>
          <w:rFonts w:eastAsia="仿宋_GB2312" w:hAnsi="仿宋_GB2312" w:hint="eastAsia"/>
          <w:b/>
          <w:kern w:val="0"/>
          <w:sz w:val="24"/>
        </w:rPr>
        <w:t>、城市规划</w:t>
      </w:r>
      <w:r w:rsidR="007F29A6" w:rsidRPr="00BF3216">
        <w:rPr>
          <w:rFonts w:eastAsia="仿宋_GB2312" w:hAnsi="仿宋_GB2312" w:hint="eastAsia"/>
          <w:b/>
          <w:kern w:val="0"/>
          <w:sz w:val="24"/>
        </w:rPr>
        <w:t>与设计</w:t>
      </w:r>
      <w:r w:rsidRPr="00BF3216">
        <w:rPr>
          <w:rFonts w:eastAsia="仿宋_GB2312" w:hAnsi="仿宋_GB2312" w:hint="eastAsia"/>
          <w:b/>
          <w:kern w:val="0"/>
          <w:sz w:val="24"/>
        </w:rPr>
        <w:t>原理</w:t>
      </w:r>
      <w:r w:rsidRPr="00BF3216">
        <w:rPr>
          <w:rFonts w:eastAsia="仿宋_GB2312" w:hAnsi="仿宋_GB2312" w:hint="eastAsia"/>
          <w:b/>
          <w:kern w:val="0"/>
          <w:sz w:val="24"/>
        </w:rPr>
        <w:t xml:space="preserve"> </w:t>
      </w:r>
      <w:r w:rsidRPr="00BF3216">
        <w:rPr>
          <w:rFonts w:eastAsia="仿宋_GB2312" w:hAnsi="仿宋_GB2312" w:hint="eastAsia"/>
          <w:b/>
          <w:kern w:val="0"/>
          <w:sz w:val="24"/>
        </w:rPr>
        <w:t>、设计基础、建筑初步、建筑设计</w:t>
      </w:r>
      <w:r w:rsidR="007C76ED" w:rsidRPr="00BF3216">
        <w:rPr>
          <w:rFonts w:eastAsia="仿宋_GB2312" w:hAnsi="仿宋_GB2312" w:hint="eastAsia"/>
          <w:b/>
          <w:kern w:val="0"/>
          <w:sz w:val="24"/>
        </w:rPr>
        <w:t>（</w:t>
      </w:r>
      <w:r w:rsidR="007C76ED" w:rsidRPr="00BF3216">
        <w:rPr>
          <w:rFonts w:eastAsia="仿宋_GB2312" w:hAnsi="仿宋_GB2312" w:hint="eastAsia"/>
          <w:b/>
          <w:kern w:val="0"/>
          <w:sz w:val="24"/>
        </w:rPr>
        <w:t>1</w:t>
      </w:r>
      <w:r w:rsidR="007C76ED" w:rsidRPr="00BF3216">
        <w:rPr>
          <w:rFonts w:eastAsia="仿宋_GB2312" w:hAnsi="仿宋_GB2312" w:hint="eastAsia"/>
          <w:b/>
          <w:kern w:val="0"/>
          <w:sz w:val="24"/>
        </w:rPr>
        <w:t>）（</w:t>
      </w:r>
      <w:r w:rsidR="007C76ED" w:rsidRPr="00BF3216">
        <w:rPr>
          <w:rFonts w:eastAsia="仿宋_GB2312" w:hAnsi="仿宋_GB2312" w:hint="eastAsia"/>
          <w:b/>
          <w:kern w:val="0"/>
          <w:sz w:val="24"/>
        </w:rPr>
        <w:t>2</w:t>
      </w:r>
      <w:r w:rsidR="007C76ED" w:rsidRPr="00BF3216">
        <w:rPr>
          <w:rFonts w:eastAsia="仿宋_GB2312" w:hAnsi="仿宋_GB2312" w:hint="eastAsia"/>
          <w:b/>
          <w:kern w:val="0"/>
          <w:sz w:val="24"/>
        </w:rPr>
        <w:t>）</w:t>
      </w:r>
      <w:r w:rsidRPr="00BF3216">
        <w:rPr>
          <w:rFonts w:eastAsia="仿宋_GB2312" w:hAnsi="仿宋_GB2312" w:hint="eastAsia"/>
          <w:b/>
          <w:kern w:val="0"/>
          <w:sz w:val="24"/>
        </w:rPr>
        <w:t>、</w:t>
      </w:r>
      <w:r w:rsidR="00353B79" w:rsidRPr="00BF3216">
        <w:rPr>
          <w:rFonts w:eastAsia="仿宋_GB2312" w:hAnsi="仿宋_GB2312" w:hint="eastAsia"/>
          <w:b/>
          <w:kern w:val="0"/>
          <w:sz w:val="24"/>
        </w:rPr>
        <w:t>森林生态学</w:t>
      </w:r>
      <w:r w:rsidRPr="00BF3216">
        <w:rPr>
          <w:rFonts w:eastAsia="仿宋_GB2312" w:hAnsi="仿宋_GB2312" w:hint="eastAsia"/>
          <w:b/>
          <w:kern w:val="0"/>
          <w:sz w:val="24"/>
        </w:rPr>
        <w:t>，城市绿地规划、</w:t>
      </w:r>
      <w:r w:rsidR="00353B79" w:rsidRPr="00BF3216">
        <w:rPr>
          <w:rFonts w:eastAsia="仿宋_GB2312" w:hAnsi="仿宋_GB2312" w:hint="eastAsia"/>
          <w:b/>
          <w:kern w:val="0"/>
          <w:sz w:val="24"/>
        </w:rPr>
        <w:t>建筑构造与结构</w:t>
      </w:r>
      <w:r w:rsidRPr="00BF3216">
        <w:rPr>
          <w:rFonts w:eastAsia="仿宋_GB2312" w:hAnsi="仿宋_GB2312" w:hint="eastAsia"/>
          <w:b/>
          <w:kern w:val="0"/>
          <w:sz w:val="24"/>
        </w:rPr>
        <w:t>、</w:t>
      </w:r>
      <w:r w:rsidR="00353B79" w:rsidRPr="00BF3216">
        <w:rPr>
          <w:rFonts w:eastAsia="仿宋_GB2312" w:hAnsi="仿宋_GB2312" w:hint="eastAsia"/>
          <w:b/>
          <w:kern w:val="0"/>
          <w:sz w:val="24"/>
        </w:rPr>
        <w:t>风景园林艺术原理</w:t>
      </w:r>
      <w:r w:rsidRPr="00BF3216">
        <w:rPr>
          <w:rFonts w:eastAsia="仿宋_GB2312" w:hAnsi="仿宋_GB2312" w:hint="eastAsia"/>
          <w:b/>
          <w:kern w:val="0"/>
          <w:sz w:val="24"/>
        </w:rPr>
        <w:t>共计</w:t>
      </w:r>
      <w:r w:rsidRPr="00BF3216">
        <w:rPr>
          <w:rFonts w:eastAsia="仿宋_GB2312" w:hAnsi="仿宋_GB2312" w:hint="eastAsia"/>
          <w:b/>
          <w:kern w:val="0"/>
          <w:sz w:val="24"/>
        </w:rPr>
        <w:t>10</w:t>
      </w:r>
      <w:r w:rsidRPr="00BF3216">
        <w:rPr>
          <w:rFonts w:eastAsia="仿宋_GB2312" w:hAnsi="仿宋_GB2312" w:hint="eastAsia"/>
          <w:b/>
          <w:kern w:val="0"/>
          <w:sz w:val="24"/>
        </w:rPr>
        <w:t>门）</w:t>
      </w:r>
      <w:r w:rsidRPr="007C76ED">
        <w:rPr>
          <w:rFonts w:eastAsia="仿宋_GB2312" w:hAnsi="仿宋_GB2312" w:hint="eastAsia"/>
          <w:kern w:val="0"/>
          <w:sz w:val="24"/>
        </w:rPr>
        <w:t>的平均成绩位于本专业女生前</w:t>
      </w:r>
      <w:r w:rsidRPr="007C76ED">
        <w:rPr>
          <w:rFonts w:eastAsia="仿宋_GB2312" w:hAnsi="仿宋_GB2312" w:hint="eastAsia"/>
          <w:kern w:val="0"/>
          <w:sz w:val="24"/>
        </w:rPr>
        <w:t>10</w:t>
      </w:r>
      <w:r w:rsidRPr="007C76ED">
        <w:rPr>
          <w:rFonts w:eastAsia="仿宋_GB2312" w:hAnsi="仿宋_GB2312" w:hint="eastAsia"/>
          <w:kern w:val="0"/>
          <w:sz w:val="24"/>
        </w:rPr>
        <w:t>名、男生前</w:t>
      </w:r>
      <w:r w:rsidRPr="007C76ED">
        <w:rPr>
          <w:rFonts w:eastAsia="仿宋_GB2312" w:hAnsi="仿宋_GB2312" w:hint="eastAsia"/>
          <w:kern w:val="0"/>
          <w:sz w:val="24"/>
        </w:rPr>
        <w:t>15</w:t>
      </w:r>
      <w:r w:rsidRPr="007C76ED">
        <w:rPr>
          <w:rFonts w:eastAsia="仿宋_GB2312" w:hAnsi="仿宋_GB2312" w:hint="eastAsia"/>
          <w:kern w:val="0"/>
          <w:sz w:val="24"/>
        </w:rPr>
        <w:t>名（根据公司要求应在奖学金获得者的性别方面有所兼顾，其中获奖男生的比例不得小于</w:t>
      </w:r>
      <w:r w:rsidR="007C76ED">
        <w:rPr>
          <w:rFonts w:eastAsia="仿宋_GB2312" w:hAnsi="仿宋_GB2312" w:hint="eastAsia"/>
          <w:kern w:val="0"/>
          <w:sz w:val="24"/>
        </w:rPr>
        <w:t>25</w:t>
      </w:r>
      <w:r w:rsidRPr="007C76ED">
        <w:rPr>
          <w:rFonts w:eastAsia="仿宋_GB2312" w:hAnsi="仿宋_GB2312" w:hint="eastAsia"/>
          <w:kern w:val="0"/>
          <w:sz w:val="24"/>
        </w:rPr>
        <w:t>%</w:t>
      </w:r>
      <w:r w:rsidRPr="007C76ED">
        <w:rPr>
          <w:rFonts w:eastAsia="仿宋_GB2312" w:hAnsi="仿宋_GB2312" w:hint="eastAsia"/>
          <w:kern w:val="0"/>
          <w:sz w:val="24"/>
        </w:rPr>
        <w:t>）。</w:t>
      </w:r>
    </w:p>
    <w:p w:rsidR="006D4B0E" w:rsidRPr="007C76ED" w:rsidRDefault="006D4B0E" w:rsidP="003D1145">
      <w:pPr>
        <w:widowControl/>
        <w:spacing w:line="380" w:lineRule="exact"/>
        <w:ind w:firstLineChars="200" w:firstLine="480"/>
        <w:jc w:val="left"/>
        <w:rPr>
          <w:rFonts w:eastAsia="仿宋_GB2312" w:hAnsi="仿宋_GB2312"/>
          <w:kern w:val="0"/>
          <w:sz w:val="24"/>
        </w:rPr>
      </w:pPr>
      <w:r w:rsidRPr="007C76ED">
        <w:rPr>
          <w:rFonts w:eastAsia="仿宋_GB2312" w:hAnsi="仿宋_GB2312" w:hint="eastAsia"/>
          <w:kern w:val="0"/>
          <w:sz w:val="24"/>
        </w:rPr>
        <w:t>(3)</w:t>
      </w:r>
      <w:r w:rsidR="00F609D1" w:rsidRPr="007C76ED">
        <w:rPr>
          <w:rFonts w:eastAsia="仿宋_GB2312" w:hAnsi="仿宋_GB2312" w:hint="eastAsia"/>
          <w:kern w:val="0"/>
          <w:sz w:val="24"/>
        </w:rPr>
        <w:t xml:space="preserve"> 20</w:t>
      </w:r>
      <w:r w:rsidR="00F609D1">
        <w:rPr>
          <w:rFonts w:eastAsia="仿宋_GB2312" w:hAnsi="仿宋_GB2312" w:hint="eastAsia"/>
          <w:kern w:val="0"/>
          <w:sz w:val="24"/>
        </w:rPr>
        <w:t>1</w:t>
      </w:r>
      <w:r w:rsidR="00BF3216">
        <w:rPr>
          <w:rFonts w:eastAsia="仿宋_GB2312" w:hAnsi="仿宋_GB2312" w:hint="eastAsia"/>
          <w:kern w:val="0"/>
          <w:sz w:val="24"/>
        </w:rPr>
        <w:t>1</w:t>
      </w:r>
      <w:r w:rsidR="00F609D1" w:rsidRPr="007C76ED">
        <w:rPr>
          <w:rFonts w:eastAsia="仿宋_GB2312" w:hAnsi="仿宋_GB2312" w:hint="eastAsia"/>
          <w:kern w:val="0"/>
          <w:sz w:val="24"/>
        </w:rPr>
        <w:t>-20</w:t>
      </w:r>
      <w:r w:rsidR="00F609D1">
        <w:rPr>
          <w:rFonts w:eastAsia="仿宋_GB2312" w:hAnsi="仿宋_GB2312" w:hint="eastAsia"/>
          <w:kern w:val="0"/>
          <w:sz w:val="24"/>
        </w:rPr>
        <w:t>1</w:t>
      </w:r>
      <w:r w:rsidR="00BF3216">
        <w:rPr>
          <w:rFonts w:eastAsia="仿宋_GB2312" w:hAnsi="仿宋_GB2312" w:hint="eastAsia"/>
          <w:kern w:val="0"/>
          <w:sz w:val="24"/>
        </w:rPr>
        <w:t>2</w:t>
      </w:r>
      <w:r w:rsidRPr="007C76ED">
        <w:rPr>
          <w:rFonts w:eastAsia="仿宋_GB2312" w:hAnsi="仿宋_GB2312" w:hint="eastAsia"/>
          <w:kern w:val="0"/>
          <w:sz w:val="24"/>
        </w:rPr>
        <w:t>学年度综合测评成绩列全班前</w:t>
      </w:r>
      <w:r w:rsidRPr="007C76ED">
        <w:rPr>
          <w:rFonts w:eastAsia="仿宋_GB2312" w:hAnsi="仿宋_GB2312" w:hint="eastAsia"/>
          <w:kern w:val="0"/>
          <w:sz w:val="24"/>
        </w:rPr>
        <w:t>8</w:t>
      </w:r>
      <w:r w:rsidRPr="007C76ED">
        <w:rPr>
          <w:rFonts w:eastAsia="仿宋_GB2312" w:hAnsi="仿宋_GB2312" w:hint="eastAsia"/>
          <w:kern w:val="0"/>
          <w:sz w:val="24"/>
        </w:rPr>
        <w:t>名；</w:t>
      </w:r>
    </w:p>
    <w:p w:rsidR="006D4B0E" w:rsidRPr="007C76ED" w:rsidRDefault="006D4B0E" w:rsidP="003D1145">
      <w:pPr>
        <w:widowControl/>
        <w:spacing w:line="380" w:lineRule="exact"/>
        <w:ind w:firstLineChars="200" w:firstLine="480"/>
        <w:jc w:val="left"/>
        <w:rPr>
          <w:rFonts w:eastAsia="仿宋_GB2312" w:hAnsi="仿宋_GB2312"/>
          <w:kern w:val="0"/>
          <w:sz w:val="24"/>
        </w:rPr>
      </w:pPr>
      <w:r w:rsidRPr="007C76ED">
        <w:rPr>
          <w:rFonts w:eastAsia="仿宋_GB2312" w:hAnsi="仿宋_GB2312" w:hint="eastAsia"/>
          <w:kern w:val="0"/>
          <w:sz w:val="24"/>
        </w:rPr>
        <w:t>(4)</w:t>
      </w:r>
      <w:r w:rsidRPr="007C76ED">
        <w:rPr>
          <w:rFonts w:eastAsia="仿宋_GB2312" w:hAnsi="仿宋_GB2312" w:hint="eastAsia"/>
          <w:kern w:val="0"/>
          <w:sz w:val="24"/>
        </w:rPr>
        <w:t>品德良好，其它各项表现优秀。</w:t>
      </w:r>
    </w:p>
    <w:p w:rsidR="00574C27" w:rsidRPr="00A02F99" w:rsidRDefault="00574C27" w:rsidP="003D1145">
      <w:pPr>
        <w:widowControl/>
        <w:spacing w:line="380" w:lineRule="exact"/>
        <w:ind w:firstLine="555"/>
        <w:jc w:val="left"/>
        <w:rPr>
          <w:rFonts w:ascii="仿宋_GB2312" w:eastAsia="仿宋_GB2312" w:hAnsi="仿宋_GB2312" w:cs="宋体"/>
          <w:b/>
          <w:kern w:val="0"/>
          <w:sz w:val="28"/>
          <w:szCs w:val="28"/>
        </w:rPr>
      </w:pPr>
      <w:r w:rsidRPr="00A02F99">
        <w:rPr>
          <w:rFonts w:ascii="仿宋_GB2312" w:eastAsia="仿宋_GB2312" w:hAnsi="仿宋_GB2312" w:cs="宋体" w:hint="eastAsia"/>
          <w:b/>
          <w:kern w:val="0"/>
          <w:sz w:val="28"/>
          <w:szCs w:val="28"/>
        </w:rPr>
        <w:t>(</w:t>
      </w:r>
      <w:r w:rsidR="00BF3216">
        <w:rPr>
          <w:rFonts w:ascii="仿宋_GB2312" w:eastAsia="仿宋_GB2312" w:hAnsi="仿宋_GB2312" w:cs="宋体" w:hint="eastAsia"/>
          <w:b/>
          <w:kern w:val="0"/>
          <w:sz w:val="28"/>
          <w:szCs w:val="28"/>
        </w:rPr>
        <w:t>四</w:t>
      </w:r>
      <w:r w:rsidRPr="00A02F99">
        <w:rPr>
          <w:rFonts w:ascii="仿宋_GB2312" w:eastAsia="仿宋_GB2312" w:hAnsi="仿宋_GB2312" w:cs="宋体" w:hint="eastAsia"/>
          <w:b/>
          <w:kern w:val="0"/>
          <w:sz w:val="28"/>
          <w:szCs w:val="28"/>
        </w:rPr>
        <w:t>)“87级观赏园艺助学金”</w:t>
      </w:r>
    </w:p>
    <w:p w:rsidR="00B31383" w:rsidRPr="006D4B0E" w:rsidRDefault="00574C27" w:rsidP="003D1145">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hint="eastAsia"/>
          <w:kern w:val="0"/>
          <w:sz w:val="24"/>
        </w:rPr>
        <w:t>1</w:t>
      </w:r>
      <w:r w:rsidR="005403CE">
        <w:rPr>
          <w:rFonts w:ascii="仿宋_GB2312" w:eastAsia="仿宋_GB2312" w:hAnsi="仿宋_GB2312" w:cs="宋体" w:hint="eastAsia"/>
          <w:kern w:val="0"/>
          <w:sz w:val="24"/>
        </w:rPr>
        <w:t>、</w:t>
      </w:r>
      <w:r w:rsidRPr="006D4B0E">
        <w:rPr>
          <w:rFonts w:ascii="仿宋_GB2312" w:eastAsia="仿宋_GB2312" w:hAnsi="仿宋_GB2312" w:cs="宋体" w:hint="eastAsia"/>
          <w:kern w:val="0"/>
          <w:sz w:val="24"/>
        </w:rPr>
        <w:t>奖励对象：</w:t>
      </w:r>
      <w:r w:rsidR="00B31383" w:rsidRPr="006D4B0E">
        <w:rPr>
          <w:rFonts w:ascii="仿宋_GB2312" w:eastAsia="仿宋_GB2312" w:hAnsi="仿宋_GB2312" w:cs="宋体" w:hint="eastAsia"/>
          <w:kern w:val="0"/>
          <w:sz w:val="24"/>
        </w:rPr>
        <w:t>华中农业大学园林专业全日制在校本科生。</w:t>
      </w:r>
    </w:p>
    <w:p w:rsidR="00574C27" w:rsidRPr="006D4B0E" w:rsidRDefault="00574C27" w:rsidP="003D1145">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hint="eastAsia"/>
          <w:kern w:val="0"/>
          <w:sz w:val="24"/>
        </w:rPr>
        <w:t>2</w:t>
      </w:r>
      <w:r w:rsidR="005403CE">
        <w:rPr>
          <w:rFonts w:ascii="仿宋_GB2312" w:eastAsia="仿宋_GB2312" w:hAnsi="仿宋_GB2312" w:cs="宋体" w:hint="eastAsia"/>
          <w:kern w:val="0"/>
          <w:sz w:val="24"/>
        </w:rPr>
        <w:t>、</w:t>
      </w:r>
      <w:r w:rsidRPr="006D4B0E">
        <w:rPr>
          <w:rFonts w:ascii="仿宋_GB2312" w:eastAsia="仿宋_GB2312" w:hAnsi="仿宋_GB2312" w:cs="宋体" w:hint="eastAsia"/>
          <w:kern w:val="0"/>
          <w:sz w:val="24"/>
        </w:rPr>
        <w:t>评选资格：</w:t>
      </w:r>
    </w:p>
    <w:p w:rsidR="00574C27" w:rsidRPr="006D4B0E" w:rsidRDefault="00574C27" w:rsidP="003D1145">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hint="eastAsia"/>
          <w:kern w:val="0"/>
          <w:sz w:val="24"/>
        </w:rPr>
        <w:t>(1)家庭经济情况特别困难，曾享受过特困补助；</w:t>
      </w:r>
    </w:p>
    <w:p w:rsidR="00574C27" w:rsidRPr="006D4B0E" w:rsidRDefault="00697178" w:rsidP="003D1145">
      <w:pPr>
        <w:widowControl/>
        <w:spacing w:line="380" w:lineRule="exact"/>
        <w:ind w:firstLineChars="200" w:firstLine="480"/>
        <w:jc w:val="left"/>
        <w:rPr>
          <w:rFonts w:ascii="仿宋_GB2312" w:eastAsia="仿宋_GB2312" w:hAnsi="仿宋_GB2312" w:cs="宋体"/>
          <w:kern w:val="0"/>
          <w:sz w:val="24"/>
        </w:rPr>
      </w:pPr>
      <w:r>
        <w:rPr>
          <w:rFonts w:ascii="仿宋_GB2312" w:eastAsia="仿宋_GB2312" w:hAnsi="仿宋_GB2312" w:cs="宋体" w:hint="eastAsia"/>
          <w:kern w:val="0"/>
          <w:sz w:val="24"/>
        </w:rPr>
        <w:t>(2)</w:t>
      </w:r>
      <w:r w:rsidR="00F90A07" w:rsidRPr="007C76ED">
        <w:rPr>
          <w:rFonts w:eastAsia="仿宋_GB2312" w:hAnsi="仿宋_GB2312" w:hint="eastAsia"/>
          <w:kern w:val="0"/>
          <w:sz w:val="24"/>
        </w:rPr>
        <w:t xml:space="preserve"> 20</w:t>
      </w:r>
      <w:r w:rsidR="00F90A07">
        <w:rPr>
          <w:rFonts w:eastAsia="仿宋_GB2312" w:hAnsi="仿宋_GB2312" w:hint="eastAsia"/>
          <w:kern w:val="0"/>
          <w:sz w:val="24"/>
        </w:rPr>
        <w:t>1</w:t>
      </w:r>
      <w:r w:rsidR="00BF3216">
        <w:rPr>
          <w:rFonts w:eastAsia="仿宋_GB2312" w:hAnsi="仿宋_GB2312" w:hint="eastAsia"/>
          <w:kern w:val="0"/>
          <w:sz w:val="24"/>
        </w:rPr>
        <w:t>1</w:t>
      </w:r>
      <w:r w:rsidR="00F90A07" w:rsidRPr="007C76ED">
        <w:rPr>
          <w:rFonts w:eastAsia="仿宋_GB2312" w:hAnsi="仿宋_GB2312" w:hint="eastAsia"/>
          <w:kern w:val="0"/>
          <w:sz w:val="24"/>
        </w:rPr>
        <w:t>-20</w:t>
      </w:r>
      <w:r w:rsidR="00F90A07">
        <w:rPr>
          <w:rFonts w:eastAsia="仿宋_GB2312" w:hAnsi="仿宋_GB2312" w:hint="eastAsia"/>
          <w:kern w:val="0"/>
          <w:sz w:val="24"/>
        </w:rPr>
        <w:t>1</w:t>
      </w:r>
      <w:r w:rsidR="00BF3216">
        <w:rPr>
          <w:rFonts w:eastAsia="仿宋_GB2312" w:hAnsi="仿宋_GB2312" w:hint="eastAsia"/>
          <w:kern w:val="0"/>
          <w:sz w:val="24"/>
        </w:rPr>
        <w:t>2</w:t>
      </w:r>
      <w:r w:rsidR="00574C27" w:rsidRPr="006D4B0E">
        <w:rPr>
          <w:rFonts w:ascii="仿宋_GB2312" w:eastAsia="仿宋_GB2312" w:hAnsi="仿宋_GB2312" w:cs="宋体" w:hint="eastAsia"/>
          <w:kern w:val="0"/>
          <w:sz w:val="24"/>
        </w:rPr>
        <w:t>学年度学习成绩和综合测评成绩位于标准班前</w:t>
      </w:r>
      <w:r w:rsidR="0041141A" w:rsidRPr="006D4B0E">
        <w:rPr>
          <w:rFonts w:ascii="仿宋_GB2312" w:eastAsia="仿宋_GB2312" w:hAnsi="仿宋_GB2312" w:cs="宋体" w:hint="eastAsia"/>
          <w:kern w:val="0"/>
          <w:sz w:val="24"/>
        </w:rPr>
        <w:t>50%</w:t>
      </w:r>
      <w:r w:rsidR="00574C27" w:rsidRPr="006D4B0E">
        <w:rPr>
          <w:rFonts w:ascii="仿宋_GB2312" w:eastAsia="仿宋_GB2312" w:hAnsi="仿宋_GB2312" w:cs="宋体" w:hint="eastAsia"/>
          <w:kern w:val="0"/>
          <w:sz w:val="24"/>
        </w:rPr>
        <w:t>，且无不及格现象。</w:t>
      </w:r>
    </w:p>
    <w:p w:rsidR="00A02F99" w:rsidRPr="00BB13B8" w:rsidRDefault="00574C27" w:rsidP="00BB13B8">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hint="eastAsia"/>
          <w:kern w:val="0"/>
          <w:sz w:val="24"/>
        </w:rPr>
        <w:t>(3)品德良好，其它各项表现优良。</w:t>
      </w:r>
    </w:p>
    <w:p w:rsidR="00B05DE1" w:rsidRPr="003D1145" w:rsidRDefault="00C16B33" w:rsidP="003D1145">
      <w:pPr>
        <w:widowControl/>
        <w:spacing w:line="380" w:lineRule="exact"/>
        <w:ind w:firstLine="555"/>
        <w:jc w:val="left"/>
        <w:rPr>
          <w:rFonts w:ascii="仿宋_GB2312" w:eastAsia="仿宋_GB2312" w:hAnsi="仿宋_GB2312" w:cs="宋体"/>
          <w:b/>
          <w:kern w:val="0"/>
          <w:sz w:val="28"/>
          <w:szCs w:val="28"/>
        </w:rPr>
      </w:pPr>
      <w:r>
        <w:rPr>
          <w:rFonts w:ascii="仿宋_GB2312" w:eastAsia="仿宋_GB2312" w:hAnsi="仿宋_GB2312" w:cs="宋体" w:hint="eastAsia"/>
          <w:b/>
          <w:kern w:val="0"/>
          <w:sz w:val="28"/>
          <w:szCs w:val="28"/>
        </w:rPr>
        <w:lastRenderedPageBreak/>
        <w:t>（</w:t>
      </w:r>
      <w:r w:rsidR="004F32B5">
        <w:rPr>
          <w:rFonts w:ascii="仿宋_GB2312" w:eastAsia="仿宋_GB2312" w:hAnsi="仿宋_GB2312" w:cs="宋体" w:hint="eastAsia"/>
          <w:b/>
          <w:kern w:val="0"/>
          <w:sz w:val="28"/>
          <w:szCs w:val="28"/>
        </w:rPr>
        <w:t>五</w:t>
      </w:r>
      <w:r w:rsidR="000B13EE">
        <w:rPr>
          <w:rFonts w:ascii="仿宋_GB2312" w:eastAsia="仿宋_GB2312" w:hAnsi="仿宋_GB2312" w:cs="宋体" w:hint="eastAsia"/>
          <w:b/>
          <w:kern w:val="0"/>
          <w:sz w:val="28"/>
          <w:szCs w:val="28"/>
        </w:rPr>
        <w:t>）广州“搏</w:t>
      </w:r>
      <w:r w:rsidR="00B05DE1" w:rsidRPr="003D1145">
        <w:rPr>
          <w:rFonts w:ascii="仿宋_GB2312" w:eastAsia="仿宋_GB2312" w:hAnsi="仿宋_GB2312" w:cs="宋体" w:hint="eastAsia"/>
          <w:b/>
          <w:kern w:val="0"/>
          <w:sz w:val="28"/>
          <w:szCs w:val="28"/>
        </w:rPr>
        <w:t>弈奖学金”</w:t>
      </w:r>
    </w:p>
    <w:p w:rsidR="00B05DE1" w:rsidRDefault="00B05DE1" w:rsidP="003D1145">
      <w:pPr>
        <w:widowControl/>
        <w:spacing w:line="380" w:lineRule="exact"/>
        <w:ind w:firstLineChars="200" w:firstLine="480"/>
        <w:jc w:val="left"/>
        <w:rPr>
          <w:rFonts w:eastAsia="仿宋_GB2312" w:hAnsi="仿宋_GB2312"/>
          <w:kern w:val="0"/>
          <w:sz w:val="24"/>
        </w:rPr>
      </w:pPr>
      <w:r w:rsidRPr="005403CE">
        <w:rPr>
          <w:rFonts w:eastAsia="仿宋_GB2312"/>
          <w:kern w:val="0"/>
          <w:sz w:val="24"/>
        </w:rPr>
        <w:t>1</w:t>
      </w:r>
      <w:r>
        <w:rPr>
          <w:rFonts w:eastAsia="仿宋_GB2312" w:hAnsi="仿宋_GB2312" w:hint="eastAsia"/>
          <w:kern w:val="0"/>
          <w:sz w:val="24"/>
        </w:rPr>
        <w:t>、</w:t>
      </w:r>
      <w:r w:rsidRPr="005403CE">
        <w:rPr>
          <w:rFonts w:eastAsia="仿宋_GB2312" w:hAnsi="仿宋_GB2312"/>
          <w:kern w:val="0"/>
          <w:sz w:val="24"/>
        </w:rPr>
        <w:t>奖励对象：</w:t>
      </w:r>
      <w:r w:rsidRPr="00B05DE1">
        <w:rPr>
          <w:rFonts w:eastAsia="仿宋_GB2312" w:hAnsi="仿宋_GB2312" w:hint="eastAsia"/>
          <w:kern w:val="0"/>
          <w:sz w:val="24"/>
        </w:rPr>
        <w:t>林学、园林、风景园林等专</w:t>
      </w:r>
      <w:r w:rsidRPr="00C16B33">
        <w:rPr>
          <w:rFonts w:eastAsia="仿宋_GB2312" w:hAnsi="仿宋_GB2312" w:hint="eastAsia"/>
          <w:kern w:val="0"/>
          <w:sz w:val="24"/>
        </w:rPr>
        <w:t>业</w:t>
      </w:r>
      <w:r w:rsidR="00AB6979" w:rsidRPr="00C16B33">
        <w:rPr>
          <w:rFonts w:eastAsia="仿宋_GB2312" w:hAnsi="仿宋_GB2312" w:hint="eastAsia"/>
          <w:kern w:val="0"/>
          <w:sz w:val="24"/>
        </w:rPr>
        <w:t>20</w:t>
      </w:r>
      <w:r w:rsidR="004F32B5">
        <w:rPr>
          <w:rFonts w:eastAsia="仿宋_GB2312" w:hAnsi="仿宋_GB2312" w:hint="eastAsia"/>
          <w:kern w:val="0"/>
          <w:sz w:val="24"/>
        </w:rPr>
        <w:t>10</w:t>
      </w:r>
      <w:r w:rsidR="00AB6979" w:rsidRPr="00C16B33">
        <w:rPr>
          <w:rFonts w:eastAsia="仿宋_GB2312" w:hAnsi="仿宋_GB2312" w:hint="eastAsia"/>
          <w:kern w:val="0"/>
          <w:sz w:val="24"/>
        </w:rPr>
        <w:t>级、</w:t>
      </w:r>
      <w:r w:rsidR="00AB6979" w:rsidRPr="00C16B33">
        <w:rPr>
          <w:rFonts w:eastAsia="仿宋_GB2312" w:hAnsi="仿宋_GB2312" w:hint="eastAsia"/>
          <w:kern w:val="0"/>
          <w:sz w:val="24"/>
        </w:rPr>
        <w:t>20</w:t>
      </w:r>
      <w:r w:rsidR="004F32B5">
        <w:rPr>
          <w:rFonts w:eastAsia="仿宋_GB2312" w:hAnsi="仿宋_GB2312" w:hint="eastAsia"/>
          <w:kern w:val="0"/>
          <w:sz w:val="24"/>
        </w:rPr>
        <w:t>11</w:t>
      </w:r>
      <w:r w:rsidR="00AB6979" w:rsidRPr="00C16B33">
        <w:rPr>
          <w:rFonts w:eastAsia="仿宋_GB2312" w:hAnsi="仿宋_GB2312" w:hint="eastAsia"/>
          <w:kern w:val="0"/>
          <w:sz w:val="24"/>
        </w:rPr>
        <w:t>级</w:t>
      </w:r>
      <w:r w:rsidRPr="00B05DE1">
        <w:rPr>
          <w:rFonts w:eastAsia="仿宋_GB2312" w:hAnsi="仿宋_GB2312" w:hint="eastAsia"/>
          <w:kern w:val="0"/>
          <w:sz w:val="24"/>
        </w:rPr>
        <w:t>全日制普通本科</w:t>
      </w:r>
    </w:p>
    <w:p w:rsidR="00B05DE1" w:rsidRDefault="00B05DE1" w:rsidP="003D1145">
      <w:pPr>
        <w:widowControl/>
        <w:spacing w:line="380" w:lineRule="exact"/>
        <w:ind w:firstLineChars="200" w:firstLine="480"/>
        <w:jc w:val="left"/>
        <w:rPr>
          <w:rFonts w:eastAsia="仿宋_GB2312" w:hAnsi="仿宋_GB2312"/>
          <w:kern w:val="0"/>
          <w:sz w:val="24"/>
        </w:rPr>
      </w:pPr>
      <w:r w:rsidRPr="005403CE">
        <w:rPr>
          <w:rFonts w:eastAsia="仿宋_GB2312"/>
          <w:kern w:val="0"/>
          <w:sz w:val="24"/>
        </w:rPr>
        <w:t xml:space="preserve"> 2</w:t>
      </w:r>
      <w:r>
        <w:rPr>
          <w:rFonts w:eastAsia="仿宋_GB2312" w:hAnsi="仿宋_GB2312" w:hint="eastAsia"/>
          <w:kern w:val="0"/>
          <w:sz w:val="24"/>
        </w:rPr>
        <w:t>、</w:t>
      </w:r>
      <w:r w:rsidRPr="005403CE">
        <w:rPr>
          <w:rFonts w:eastAsia="仿宋_GB2312" w:hAnsi="仿宋_GB2312"/>
          <w:kern w:val="0"/>
          <w:sz w:val="24"/>
        </w:rPr>
        <w:t>评选资格：</w:t>
      </w:r>
    </w:p>
    <w:p w:rsidR="00B05DE1" w:rsidRPr="00B05DE1" w:rsidRDefault="00B05DE1" w:rsidP="003D1145">
      <w:pPr>
        <w:widowControl/>
        <w:spacing w:line="380" w:lineRule="exact"/>
        <w:ind w:firstLineChars="200" w:firstLine="480"/>
        <w:jc w:val="left"/>
        <w:rPr>
          <w:rFonts w:eastAsia="仿宋_GB2312" w:hAnsi="仿宋_GB2312"/>
          <w:kern w:val="0"/>
          <w:sz w:val="24"/>
        </w:rPr>
      </w:pPr>
      <w:r>
        <w:rPr>
          <w:rFonts w:eastAsia="仿宋_GB2312" w:hAnsi="仿宋_GB2312" w:hint="eastAsia"/>
          <w:kern w:val="0"/>
          <w:sz w:val="24"/>
        </w:rPr>
        <w:t>（</w:t>
      </w:r>
      <w:r>
        <w:rPr>
          <w:rFonts w:eastAsia="仿宋_GB2312" w:hAnsi="仿宋_GB2312" w:hint="eastAsia"/>
          <w:kern w:val="0"/>
          <w:sz w:val="24"/>
        </w:rPr>
        <w:t>1</w:t>
      </w:r>
      <w:r>
        <w:rPr>
          <w:rFonts w:eastAsia="仿宋_GB2312" w:hAnsi="仿宋_GB2312" w:hint="eastAsia"/>
          <w:kern w:val="0"/>
          <w:sz w:val="24"/>
        </w:rPr>
        <w:t>）</w:t>
      </w:r>
      <w:r w:rsidRPr="00B05DE1">
        <w:rPr>
          <w:rFonts w:eastAsia="仿宋_GB2312" w:hAnsi="仿宋_GB2312" w:hint="eastAsia"/>
          <w:kern w:val="0"/>
          <w:sz w:val="24"/>
        </w:rPr>
        <w:t>必须坚持四项基本原则，思想政治素质好，专业思想牢固，品行端正，在获得本奖学基金的学年内，德智体全面发展，表现突出，无留级、降级、退学与违纪处分记录；</w:t>
      </w:r>
    </w:p>
    <w:p w:rsidR="00B05DE1" w:rsidRPr="00B05DE1" w:rsidRDefault="00B05DE1" w:rsidP="003D1145">
      <w:pPr>
        <w:widowControl/>
        <w:spacing w:line="380" w:lineRule="exact"/>
        <w:ind w:firstLineChars="200" w:firstLine="480"/>
        <w:jc w:val="left"/>
        <w:rPr>
          <w:rFonts w:eastAsia="仿宋_GB2312" w:hAnsi="仿宋_GB2312"/>
          <w:kern w:val="0"/>
          <w:sz w:val="24"/>
        </w:rPr>
      </w:pPr>
      <w:r>
        <w:rPr>
          <w:rFonts w:eastAsia="仿宋_GB2312" w:hAnsi="仿宋_GB2312" w:hint="eastAsia"/>
          <w:kern w:val="0"/>
          <w:sz w:val="24"/>
        </w:rPr>
        <w:t>（</w:t>
      </w:r>
      <w:r>
        <w:rPr>
          <w:rFonts w:eastAsia="仿宋_GB2312" w:hAnsi="仿宋_GB2312" w:hint="eastAsia"/>
          <w:kern w:val="0"/>
          <w:sz w:val="24"/>
        </w:rPr>
        <w:t>2</w:t>
      </w:r>
      <w:r>
        <w:rPr>
          <w:rFonts w:eastAsia="仿宋_GB2312" w:hAnsi="仿宋_GB2312" w:hint="eastAsia"/>
          <w:kern w:val="0"/>
          <w:sz w:val="24"/>
        </w:rPr>
        <w:t>）</w:t>
      </w:r>
      <w:r w:rsidRPr="00B05DE1">
        <w:rPr>
          <w:rFonts w:eastAsia="仿宋_GB2312" w:hAnsi="仿宋_GB2312" w:hint="eastAsia"/>
          <w:kern w:val="0"/>
          <w:sz w:val="24"/>
        </w:rPr>
        <w:t>参与一等奖评选的学生，学年综合测评成绩和学习成绩均需名列班级前</w:t>
      </w:r>
      <w:r w:rsidRPr="00B05DE1">
        <w:rPr>
          <w:rFonts w:eastAsia="仿宋_GB2312" w:hAnsi="仿宋_GB2312" w:hint="eastAsia"/>
          <w:kern w:val="0"/>
          <w:sz w:val="24"/>
        </w:rPr>
        <w:t>5</w:t>
      </w:r>
      <w:r w:rsidRPr="00B05DE1">
        <w:rPr>
          <w:rFonts w:eastAsia="仿宋_GB2312" w:hAnsi="仿宋_GB2312" w:hint="eastAsia"/>
          <w:kern w:val="0"/>
          <w:sz w:val="24"/>
        </w:rPr>
        <w:t>名；参与二等奖评选的学生，学年综合测评成绩和学习成绩均需名列班级前</w:t>
      </w:r>
      <w:r w:rsidRPr="00B05DE1">
        <w:rPr>
          <w:rFonts w:eastAsia="仿宋_GB2312" w:hAnsi="仿宋_GB2312" w:hint="eastAsia"/>
          <w:kern w:val="0"/>
          <w:sz w:val="24"/>
        </w:rPr>
        <w:t>10</w:t>
      </w:r>
      <w:r w:rsidRPr="00B05DE1">
        <w:rPr>
          <w:rFonts w:eastAsia="仿宋_GB2312" w:hAnsi="仿宋_GB2312" w:hint="eastAsia"/>
          <w:kern w:val="0"/>
          <w:sz w:val="24"/>
        </w:rPr>
        <w:t>名；在校运会有特别贡献的学习成绩合格的特困生不受学年综合测评成绩和学习成绩班级排名限制</w:t>
      </w:r>
      <w:r w:rsidRPr="00B05DE1">
        <w:rPr>
          <w:rFonts w:eastAsia="仿宋_GB2312" w:hAnsi="仿宋_GB2312" w:hint="eastAsia"/>
          <w:kern w:val="0"/>
          <w:sz w:val="24"/>
        </w:rPr>
        <w:t>,</w:t>
      </w:r>
      <w:r w:rsidRPr="00B05DE1">
        <w:rPr>
          <w:rFonts w:eastAsia="仿宋_GB2312" w:hAnsi="仿宋_GB2312" w:hint="eastAsia"/>
          <w:kern w:val="0"/>
          <w:sz w:val="24"/>
        </w:rPr>
        <w:t>奖励名额为</w:t>
      </w:r>
      <w:r w:rsidRPr="00B05DE1">
        <w:rPr>
          <w:rFonts w:eastAsia="仿宋_GB2312" w:hAnsi="仿宋_GB2312" w:hint="eastAsia"/>
          <w:kern w:val="0"/>
          <w:sz w:val="24"/>
        </w:rPr>
        <w:t>1</w:t>
      </w:r>
      <w:r w:rsidRPr="00B05DE1">
        <w:rPr>
          <w:rFonts w:eastAsia="仿宋_GB2312" w:hAnsi="仿宋_GB2312" w:hint="eastAsia"/>
          <w:kern w:val="0"/>
          <w:sz w:val="24"/>
        </w:rPr>
        <w:t>至</w:t>
      </w:r>
      <w:r w:rsidRPr="00B05DE1">
        <w:rPr>
          <w:rFonts w:eastAsia="仿宋_GB2312" w:hAnsi="仿宋_GB2312" w:hint="eastAsia"/>
          <w:kern w:val="0"/>
          <w:sz w:val="24"/>
        </w:rPr>
        <w:t>2</w:t>
      </w:r>
      <w:r w:rsidRPr="00B05DE1">
        <w:rPr>
          <w:rFonts w:eastAsia="仿宋_GB2312" w:hAnsi="仿宋_GB2312" w:hint="eastAsia"/>
          <w:kern w:val="0"/>
          <w:sz w:val="24"/>
        </w:rPr>
        <w:t>名；</w:t>
      </w:r>
    </w:p>
    <w:p w:rsidR="00B05DE1" w:rsidRPr="005403CE" w:rsidRDefault="00B05DE1" w:rsidP="003D1145">
      <w:pPr>
        <w:widowControl/>
        <w:spacing w:line="380" w:lineRule="exact"/>
        <w:ind w:firstLineChars="200" w:firstLine="480"/>
        <w:jc w:val="left"/>
        <w:rPr>
          <w:rFonts w:eastAsia="仿宋_GB2312"/>
          <w:kern w:val="0"/>
          <w:sz w:val="24"/>
        </w:rPr>
      </w:pPr>
      <w:r>
        <w:rPr>
          <w:rFonts w:eastAsia="仿宋_GB2312" w:hint="eastAsia"/>
          <w:kern w:val="0"/>
          <w:sz w:val="24"/>
        </w:rPr>
        <w:t>（</w:t>
      </w:r>
      <w:r>
        <w:rPr>
          <w:rFonts w:eastAsia="仿宋_GB2312" w:hint="eastAsia"/>
          <w:kern w:val="0"/>
          <w:sz w:val="24"/>
        </w:rPr>
        <w:t>3</w:t>
      </w:r>
      <w:r>
        <w:rPr>
          <w:rFonts w:eastAsia="仿宋_GB2312" w:hint="eastAsia"/>
          <w:kern w:val="0"/>
          <w:sz w:val="24"/>
        </w:rPr>
        <w:t>）</w:t>
      </w:r>
      <w:r w:rsidRPr="005403CE">
        <w:rPr>
          <w:rFonts w:eastAsia="仿宋_GB2312" w:hAnsi="仿宋_GB2312"/>
          <w:kern w:val="0"/>
          <w:sz w:val="24"/>
        </w:rPr>
        <w:t>符合下列条件之一者，同等条件下优先参评：</w:t>
      </w:r>
    </w:p>
    <w:p w:rsidR="00B05DE1" w:rsidRPr="003D1145" w:rsidRDefault="00B05DE1" w:rsidP="003D1145">
      <w:pPr>
        <w:widowControl/>
        <w:spacing w:line="380" w:lineRule="exact"/>
        <w:ind w:firstLineChars="300" w:firstLine="720"/>
        <w:jc w:val="left"/>
        <w:rPr>
          <w:rFonts w:eastAsia="仿宋_GB2312" w:hAnsi="仿宋_GB2312"/>
          <w:kern w:val="0"/>
          <w:sz w:val="24"/>
        </w:rPr>
      </w:pPr>
      <w:r w:rsidRPr="006D4B0E">
        <w:rPr>
          <w:rFonts w:eastAsia="仿宋_GB2312" w:hAnsi="仿宋_GB2312"/>
          <w:kern w:val="0"/>
          <w:sz w:val="24"/>
        </w:rPr>
        <w:t>①</w:t>
      </w:r>
      <w:r w:rsidRPr="003D1145">
        <w:rPr>
          <w:rFonts w:eastAsia="仿宋_GB2312" w:hAnsi="仿宋_GB2312" w:hint="eastAsia"/>
          <w:kern w:val="0"/>
          <w:sz w:val="24"/>
        </w:rPr>
        <w:t>家庭经济贫困者优先；</w:t>
      </w:r>
    </w:p>
    <w:p w:rsidR="00B05DE1" w:rsidRDefault="003D1145" w:rsidP="00697178">
      <w:pPr>
        <w:widowControl/>
        <w:spacing w:line="380" w:lineRule="exact"/>
        <w:ind w:firstLineChars="300" w:firstLine="720"/>
        <w:jc w:val="left"/>
        <w:rPr>
          <w:rFonts w:eastAsia="仿宋_GB2312" w:hAnsi="仿宋_GB2312"/>
          <w:kern w:val="0"/>
          <w:sz w:val="24"/>
        </w:rPr>
      </w:pPr>
      <w:r w:rsidRPr="006D4B0E">
        <w:rPr>
          <w:rFonts w:eastAsia="仿宋_GB2312" w:hAnsi="仿宋_GB2312"/>
          <w:kern w:val="0"/>
          <w:sz w:val="24"/>
        </w:rPr>
        <w:t>②</w:t>
      </w:r>
      <w:r w:rsidR="00B05DE1" w:rsidRPr="003D1145">
        <w:rPr>
          <w:rFonts w:eastAsia="仿宋_GB2312" w:hAnsi="仿宋_GB2312" w:hint="eastAsia"/>
          <w:kern w:val="0"/>
          <w:sz w:val="24"/>
        </w:rPr>
        <w:t>学校或院系的主要学生干部，主动承担社会工作，对社会工作认真负责，踏实肯干，坚持原则，能充分发挥模范带头作用；</w:t>
      </w:r>
    </w:p>
    <w:p w:rsidR="003D1145" w:rsidRPr="003D1145" w:rsidRDefault="003D1145" w:rsidP="00697178">
      <w:pPr>
        <w:widowControl/>
        <w:spacing w:line="380" w:lineRule="exact"/>
        <w:ind w:firstLineChars="200" w:firstLine="562"/>
        <w:jc w:val="left"/>
        <w:rPr>
          <w:rFonts w:ascii="仿宋_GB2312" w:eastAsia="仿宋_GB2312" w:hAnsi="仿宋_GB2312" w:cs="宋体"/>
          <w:b/>
          <w:kern w:val="0"/>
          <w:sz w:val="28"/>
          <w:szCs w:val="28"/>
        </w:rPr>
      </w:pPr>
      <w:r w:rsidRPr="003D1145">
        <w:rPr>
          <w:rFonts w:ascii="仿宋_GB2312" w:eastAsia="仿宋_GB2312" w:hAnsi="仿宋_GB2312" w:cs="宋体" w:hint="eastAsia"/>
          <w:b/>
          <w:kern w:val="0"/>
          <w:sz w:val="28"/>
          <w:szCs w:val="28"/>
        </w:rPr>
        <w:t>（</w:t>
      </w:r>
      <w:r w:rsidR="004F32B5">
        <w:rPr>
          <w:rFonts w:ascii="仿宋_GB2312" w:eastAsia="仿宋_GB2312" w:hAnsi="仿宋_GB2312" w:cs="宋体" w:hint="eastAsia"/>
          <w:b/>
          <w:kern w:val="0"/>
          <w:sz w:val="28"/>
          <w:szCs w:val="28"/>
        </w:rPr>
        <w:t>六</w:t>
      </w:r>
      <w:r w:rsidRPr="003D1145">
        <w:rPr>
          <w:rFonts w:ascii="仿宋_GB2312" w:eastAsia="仿宋_GB2312" w:hAnsi="仿宋_GB2312" w:cs="宋体" w:hint="eastAsia"/>
          <w:b/>
          <w:kern w:val="0"/>
          <w:sz w:val="28"/>
          <w:szCs w:val="28"/>
        </w:rPr>
        <w:t>）“万绿园林励志奖学金”</w:t>
      </w:r>
    </w:p>
    <w:p w:rsidR="003D1145" w:rsidRDefault="003D1145" w:rsidP="003D1145">
      <w:pPr>
        <w:widowControl/>
        <w:spacing w:line="380" w:lineRule="exact"/>
        <w:ind w:firstLineChars="200" w:firstLine="480"/>
        <w:jc w:val="left"/>
        <w:rPr>
          <w:rFonts w:eastAsia="仿宋_GB2312" w:hAnsi="仿宋_GB2312"/>
          <w:kern w:val="0"/>
          <w:sz w:val="24"/>
        </w:rPr>
      </w:pPr>
      <w:r w:rsidRPr="005403CE">
        <w:rPr>
          <w:rFonts w:eastAsia="仿宋_GB2312"/>
          <w:kern w:val="0"/>
          <w:sz w:val="24"/>
        </w:rPr>
        <w:t>1</w:t>
      </w:r>
      <w:r>
        <w:rPr>
          <w:rFonts w:eastAsia="仿宋_GB2312" w:hAnsi="仿宋_GB2312" w:hint="eastAsia"/>
          <w:kern w:val="0"/>
          <w:sz w:val="24"/>
        </w:rPr>
        <w:t>、</w:t>
      </w:r>
      <w:r w:rsidRPr="005403CE">
        <w:rPr>
          <w:rFonts w:eastAsia="仿宋_GB2312" w:hAnsi="仿宋_GB2312"/>
          <w:kern w:val="0"/>
          <w:sz w:val="24"/>
        </w:rPr>
        <w:t>奖励对象：</w:t>
      </w:r>
      <w:r>
        <w:rPr>
          <w:rFonts w:eastAsia="仿宋_GB2312" w:hAnsi="仿宋_GB2312" w:hint="eastAsia"/>
          <w:kern w:val="0"/>
          <w:sz w:val="24"/>
        </w:rPr>
        <w:t>200</w:t>
      </w:r>
      <w:r w:rsidR="004F32B5">
        <w:rPr>
          <w:rFonts w:eastAsia="仿宋_GB2312" w:hAnsi="仿宋_GB2312" w:hint="eastAsia"/>
          <w:kern w:val="0"/>
          <w:sz w:val="24"/>
        </w:rPr>
        <w:t>9</w:t>
      </w:r>
      <w:r>
        <w:rPr>
          <w:rFonts w:eastAsia="仿宋_GB2312" w:hAnsi="仿宋_GB2312" w:hint="eastAsia"/>
          <w:kern w:val="0"/>
          <w:sz w:val="24"/>
        </w:rPr>
        <w:t>-20</w:t>
      </w:r>
      <w:r w:rsidR="00F90A07">
        <w:rPr>
          <w:rFonts w:eastAsia="仿宋_GB2312" w:hAnsi="仿宋_GB2312" w:hint="eastAsia"/>
          <w:kern w:val="0"/>
          <w:sz w:val="24"/>
        </w:rPr>
        <w:t>1</w:t>
      </w:r>
      <w:r w:rsidR="004F32B5">
        <w:rPr>
          <w:rFonts w:eastAsia="仿宋_GB2312" w:hAnsi="仿宋_GB2312" w:hint="eastAsia"/>
          <w:kern w:val="0"/>
          <w:sz w:val="24"/>
        </w:rPr>
        <w:t>1</w:t>
      </w:r>
      <w:r>
        <w:rPr>
          <w:rFonts w:eastAsia="仿宋_GB2312" w:hAnsi="仿宋_GB2312" w:hint="eastAsia"/>
          <w:kern w:val="0"/>
          <w:sz w:val="24"/>
        </w:rPr>
        <w:t>级园林、</w:t>
      </w:r>
      <w:r w:rsidR="00F90A07">
        <w:rPr>
          <w:rFonts w:eastAsia="仿宋_GB2312" w:hAnsi="仿宋_GB2312" w:hint="eastAsia"/>
          <w:kern w:val="0"/>
          <w:sz w:val="24"/>
        </w:rPr>
        <w:t>风景园林</w:t>
      </w:r>
      <w:r>
        <w:rPr>
          <w:rFonts w:eastAsia="仿宋_GB2312" w:hAnsi="仿宋_GB2312" w:hint="eastAsia"/>
          <w:kern w:val="0"/>
          <w:sz w:val="24"/>
        </w:rPr>
        <w:t>专业</w:t>
      </w:r>
      <w:r w:rsidRPr="00B05DE1">
        <w:rPr>
          <w:rFonts w:eastAsia="仿宋_GB2312" w:hAnsi="仿宋_GB2312" w:hint="eastAsia"/>
          <w:kern w:val="0"/>
          <w:sz w:val="24"/>
        </w:rPr>
        <w:t>全日制普通本科</w:t>
      </w:r>
    </w:p>
    <w:p w:rsidR="003D1145" w:rsidRDefault="003D1145" w:rsidP="003D1145">
      <w:pPr>
        <w:widowControl/>
        <w:spacing w:line="380" w:lineRule="exact"/>
        <w:ind w:firstLineChars="200" w:firstLine="480"/>
        <w:jc w:val="left"/>
        <w:rPr>
          <w:rFonts w:eastAsia="仿宋_GB2312" w:hAnsi="仿宋_GB2312"/>
          <w:kern w:val="0"/>
          <w:sz w:val="24"/>
        </w:rPr>
      </w:pPr>
      <w:r>
        <w:rPr>
          <w:rFonts w:eastAsia="仿宋_GB2312" w:hAnsi="仿宋_GB2312" w:hint="eastAsia"/>
          <w:kern w:val="0"/>
          <w:sz w:val="24"/>
        </w:rPr>
        <w:t>2</w:t>
      </w:r>
      <w:r>
        <w:rPr>
          <w:rFonts w:eastAsia="仿宋_GB2312" w:hAnsi="仿宋_GB2312" w:hint="eastAsia"/>
          <w:kern w:val="0"/>
          <w:sz w:val="24"/>
        </w:rPr>
        <w:t>、</w:t>
      </w:r>
      <w:r w:rsidRPr="005403CE">
        <w:rPr>
          <w:rFonts w:eastAsia="仿宋_GB2312" w:hAnsi="仿宋_GB2312"/>
          <w:kern w:val="0"/>
          <w:sz w:val="24"/>
        </w:rPr>
        <w:t>评选资格：</w:t>
      </w:r>
    </w:p>
    <w:p w:rsidR="003D1145" w:rsidRPr="003D1145" w:rsidRDefault="003D1145" w:rsidP="003D1145">
      <w:pPr>
        <w:widowControl/>
        <w:spacing w:line="380" w:lineRule="exact"/>
        <w:ind w:firstLineChars="200" w:firstLine="480"/>
        <w:jc w:val="left"/>
        <w:rPr>
          <w:rFonts w:eastAsia="仿宋_GB2312" w:hAnsi="仿宋_GB2312"/>
          <w:kern w:val="0"/>
          <w:sz w:val="24"/>
        </w:rPr>
      </w:pPr>
      <w:r w:rsidRPr="003D1145">
        <w:rPr>
          <w:rFonts w:eastAsia="仿宋_GB2312" w:hAnsi="仿宋_GB2312" w:hint="eastAsia"/>
          <w:kern w:val="0"/>
          <w:sz w:val="24"/>
        </w:rPr>
        <w:t>（</w:t>
      </w:r>
      <w:r w:rsidRPr="003D1145">
        <w:rPr>
          <w:rFonts w:eastAsia="仿宋_GB2312" w:hAnsi="仿宋_GB2312" w:hint="eastAsia"/>
          <w:kern w:val="0"/>
          <w:sz w:val="24"/>
        </w:rPr>
        <w:t>1</w:t>
      </w:r>
      <w:r w:rsidRPr="003D1145">
        <w:rPr>
          <w:rFonts w:eastAsia="仿宋_GB2312" w:hAnsi="仿宋_GB2312" w:hint="eastAsia"/>
          <w:kern w:val="0"/>
          <w:sz w:val="24"/>
        </w:rPr>
        <w:t>）家庭经济情况特别困难，曾享受过特困补助；</w:t>
      </w:r>
    </w:p>
    <w:p w:rsidR="003D1145" w:rsidRPr="003D1145" w:rsidRDefault="003D1145" w:rsidP="003D1145">
      <w:pPr>
        <w:widowControl/>
        <w:spacing w:line="380" w:lineRule="exact"/>
        <w:ind w:firstLineChars="200" w:firstLine="480"/>
        <w:jc w:val="left"/>
        <w:rPr>
          <w:rFonts w:eastAsia="仿宋_GB2312" w:hAnsi="仿宋_GB2312"/>
          <w:kern w:val="0"/>
          <w:sz w:val="24"/>
        </w:rPr>
      </w:pPr>
      <w:r w:rsidRPr="003D1145">
        <w:rPr>
          <w:rFonts w:eastAsia="仿宋_GB2312" w:hAnsi="仿宋_GB2312" w:hint="eastAsia"/>
          <w:kern w:val="0"/>
          <w:sz w:val="24"/>
        </w:rPr>
        <w:t>（</w:t>
      </w:r>
      <w:r w:rsidRPr="003D1145">
        <w:rPr>
          <w:rFonts w:eastAsia="仿宋_GB2312" w:hAnsi="仿宋_GB2312" w:hint="eastAsia"/>
          <w:kern w:val="0"/>
          <w:sz w:val="24"/>
        </w:rPr>
        <w:t>2</w:t>
      </w:r>
      <w:r w:rsidRPr="003D1145">
        <w:rPr>
          <w:rFonts w:eastAsia="仿宋_GB2312" w:hAnsi="仿宋_GB2312" w:hint="eastAsia"/>
          <w:kern w:val="0"/>
          <w:sz w:val="24"/>
        </w:rPr>
        <w:t>）资助学年度学习成绩和综合测评成绩位于标准班前</w:t>
      </w:r>
      <w:r w:rsidRPr="003D1145">
        <w:rPr>
          <w:rFonts w:eastAsia="仿宋_GB2312" w:hAnsi="仿宋_GB2312" w:hint="eastAsia"/>
          <w:kern w:val="0"/>
          <w:sz w:val="24"/>
        </w:rPr>
        <w:t>50%</w:t>
      </w:r>
      <w:r w:rsidRPr="003D1145">
        <w:rPr>
          <w:rFonts w:eastAsia="仿宋_GB2312" w:hAnsi="仿宋_GB2312" w:hint="eastAsia"/>
          <w:kern w:val="0"/>
          <w:sz w:val="24"/>
        </w:rPr>
        <w:t>，且无不及格现象。</w:t>
      </w:r>
    </w:p>
    <w:p w:rsidR="003D1145" w:rsidRDefault="003D1145" w:rsidP="003D1145">
      <w:pPr>
        <w:widowControl/>
        <w:spacing w:line="380" w:lineRule="exact"/>
        <w:ind w:firstLineChars="200" w:firstLine="480"/>
        <w:jc w:val="left"/>
        <w:rPr>
          <w:rFonts w:eastAsia="仿宋_GB2312" w:hAnsi="仿宋_GB2312"/>
          <w:kern w:val="0"/>
          <w:sz w:val="24"/>
        </w:rPr>
      </w:pPr>
      <w:r w:rsidRPr="003D1145">
        <w:rPr>
          <w:rFonts w:eastAsia="仿宋_GB2312" w:hAnsi="仿宋_GB2312" w:hint="eastAsia"/>
          <w:kern w:val="0"/>
          <w:sz w:val="24"/>
        </w:rPr>
        <w:t>（</w:t>
      </w:r>
      <w:r w:rsidRPr="003D1145">
        <w:rPr>
          <w:rFonts w:eastAsia="仿宋_GB2312" w:hAnsi="仿宋_GB2312" w:hint="eastAsia"/>
          <w:kern w:val="0"/>
          <w:sz w:val="24"/>
        </w:rPr>
        <w:t>3</w:t>
      </w:r>
      <w:r w:rsidRPr="003D1145">
        <w:rPr>
          <w:rFonts w:eastAsia="仿宋_GB2312" w:hAnsi="仿宋_GB2312" w:hint="eastAsia"/>
          <w:kern w:val="0"/>
          <w:sz w:val="24"/>
        </w:rPr>
        <w:t>）品德良好，其它各项表现优良。</w:t>
      </w:r>
    </w:p>
    <w:p w:rsidR="00A02F99" w:rsidRPr="00A02F99" w:rsidRDefault="00A02F99" w:rsidP="00191132">
      <w:pPr>
        <w:widowControl/>
        <w:spacing w:afterLines="50" w:line="380" w:lineRule="exact"/>
        <w:jc w:val="left"/>
        <w:rPr>
          <w:rFonts w:eastAsia="黑体"/>
          <w:b/>
          <w:kern w:val="0"/>
          <w:sz w:val="28"/>
          <w:szCs w:val="28"/>
        </w:rPr>
      </w:pPr>
      <w:r w:rsidRPr="00A02F99">
        <w:rPr>
          <w:rFonts w:eastAsia="黑体" w:hint="eastAsia"/>
          <w:b/>
          <w:kern w:val="0"/>
          <w:sz w:val="28"/>
          <w:szCs w:val="28"/>
        </w:rPr>
        <w:t>四</w:t>
      </w:r>
      <w:r w:rsidRPr="00A02F99">
        <w:rPr>
          <w:rFonts w:eastAsia="黑体"/>
          <w:b/>
          <w:kern w:val="0"/>
          <w:sz w:val="28"/>
          <w:szCs w:val="28"/>
        </w:rPr>
        <w:t>、奖项设置</w:t>
      </w:r>
    </w:p>
    <w:tbl>
      <w:tblPr>
        <w:tblW w:w="838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1"/>
        <w:gridCol w:w="1440"/>
        <w:gridCol w:w="2704"/>
        <w:gridCol w:w="1142"/>
      </w:tblGrid>
      <w:tr w:rsidR="00A02F99" w:rsidRPr="006D4B0E">
        <w:trPr>
          <w:trHeight w:val="280"/>
          <w:jc w:val="center"/>
        </w:trPr>
        <w:tc>
          <w:tcPr>
            <w:tcW w:w="3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2F99" w:rsidRPr="006D4B0E" w:rsidRDefault="00A02F99" w:rsidP="003D1145">
            <w:pPr>
              <w:widowControl/>
              <w:spacing w:line="380" w:lineRule="exact"/>
              <w:jc w:val="center"/>
              <w:rPr>
                <w:rFonts w:eastAsia="仿宋_GB2312"/>
                <w:b/>
                <w:kern w:val="0"/>
                <w:sz w:val="28"/>
                <w:szCs w:val="28"/>
              </w:rPr>
            </w:pPr>
            <w:r w:rsidRPr="006D4B0E">
              <w:rPr>
                <w:rFonts w:eastAsia="仿宋_GB2312" w:hAnsi="仿宋_GB2312"/>
                <w:b/>
                <w:kern w:val="0"/>
                <w:sz w:val="28"/>
                <w:szCs w:val="28"/>
              </w:rPr>
              <w:t>奖学（助学）金名称</w:t>
            </w:r>
          </w:p>
        </w:tc>
        <w:tc>
          <w:tcPr>
            <w:tcW w:w="1440" w:type="dxa"/>
            <w:tcBorders>
              <w:top w:val="single" w:sz="4" w:space="0" w:color="auto"/>
              <w:left w:val="single" w:sz="4" w:space="0" w:color="auto"/>
              <w:bottom w:val="single" w:sz="4" w:space="0" w:color="auto"/>
              <w:right w:val="single" w:sz="4" w:space="0" w:color="auto"/>
            </w:tcBorders>
            <w:vAlign w:val="center"/>
          </w:tcPr>
          <w:p w:rsidR="00A02F99" w:rsidRPr="006D4B0E" w:rsidRDefault="00A02F99" w:rsidP="003D1145">
            <w:pPr>
              <w:widowControl/>
              <w:spacing w:line="380" w:lineRule="exact"/>
              <w:jc w:val="center"/>
              <w:rPr>
                <w:rFonts w:eastAsia="仿宋_GB2312"/>
                <w:b/>
                <w:kern w:val="0"/>
                <w:sz w:val="28"/>
                <w:szCs w:val="28"/>
              </w:rPr>
            </w:pPr>
            <w:r w:rsidRPr="006D4B0E">
              <w:rPr>
                <w:rFonts w:eastAsia="仿宋_GB2312" w:hAnsi="仿宋_GB2312"/>
                <w:b/>
                <w:kern w:val="0"/>
                <w:sz w:val="28"/>
                <w:szCs w:val="28"/>
              </w:rPr>
              <w:t>奖项设置</w:t>
            </w:r>
          </w:p>
        </w:tc>
        <w:tc>
          <w:tcPr>
            <w:tcW w:w="2704"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b/>
                <w:kern w:val="0"/>
                <w:sz w:val="28"/>
                <w:szCs w:val="28"/>
              </w:rPr>
            </w:pPr>
            <w:r w:rsidRPr="006D4B0E">
              <w:rPr>
                <w:rFonts w:eastAsia="仿宋_GB2312" w:hAnsi="仿宋_GB2312"/>
                <w:b/>
                <w:kern w:val="0"/>
                <w:sz w:val="28"/>
                <w:szCs w:val="28"/>
              </w:rPr>
              <w:t>奖励金额</w:t>
            </w:r>
          </w:p>
        </w:tc>
        <w:tc>
          <w:tcPr>
            <w:tcW w:w="1142"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b/>
                <w:kern w:val="0"/>
                <w:sz w:val="28"/>
                <w:szCs w:val="28"/>
              </w:rPr>
            </w:pPr>
            <w:r w:rsidRPr="006D4B0E">
              <w:rPr>
                <w:rFonts w:eastAsia="仿宋_GB2312" w:hAnsi="仿宋_GB2312"/>
                <w:b/>
                <w:kern w:val="0"/>
                <w:sz w:val="28"/>
                <w:szCs w:val="28"/>
              </w:rPr>
              <w:t>名额</w:t>
            </w:r>
          </w:p>
        </w:tc>
      </w:tr>
      <w:tr w:rsidR="00A02F99" w:rsidRPr="006D4B0E">
        <w:trPr>
          <w:cantSplit/>
          <w:trHeight w:val="280"/>
          <w:jc w:val="center"/>
        </w:trPr>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rsidR="00A02F99" w:rsidRPr="006D4B0E" w:rsidRDefault="00A02F99" w:rsidP="003D1145">
            <w:pPr>
              <w:widowControl/>
              <w:spacing w:line="380" w:lineRule="exact"/>
              <w:jc w:val="center"/>
              <w:rPr>
                <w:rFonts w:eastAsia="仿宋_GB2312"/>
                <w:kern w:val="0"/>
                <w:sz w:val="24"/>
              </w:rPr>
            </w:pPr>
            <w:r w:rsidRPr="006D4B0E">
              <w:rPr>
                <w:rFonts w:eastAsia="仿宋_GB2312" w:hAnsi="仿宋_GB2312"/>
                <w:kern w:val="0"/>
                <w:sz w:val="24"/>
              </w:rPr>
              <w:t>普邦园林专业奖学金</w:t>
            </w:r>
          </w:p>
        </w:tc>
        <w:tc>
          <w:tcPr>
            <w:tcW w:w="1440" w:type="dxa"/>
            <w:tcBorders>
              <w:top w:val="single" w:sz="4" w:space="0" w:color="auto"/>
              <w:left w:val="single" w:sz="4" w:space="0" w:color="auto"/>
              <w:bottom w:val="single" w:sz="4" w:space="0" w:color="auto"/>
              <w:right w:val="single" w:sz="4" w:space="0" w:color="auto"/>
            </w:tcBorders>
            <w:vAlign w:val="center"/>
          </w:tcPr>
          <w:p w:rsidR="00A02F99" w:rsidRPr="006D4B0E" w:rsidRDefault="00A02F99" w:rsidP="003D1145">
            <w:pPr>
              <w:widowControl/>
              <w:spacing w:line="380" w:lineRule="exact"/>
              <w:jc w:val="center"/>
              <w:rPr>
                <w:rFonts w:eastAsia="仿宋_GB2312"/>
                <w:kern w:val="0"/>
                <w:sz w:val="24"/>
              </w:rPr>
            </w:pPr>
            <w:r w:rsidRPr="006D4B0E">
              <w:rPr>
                <w:rFonts w:eastAsia="仿宋_GB2312" w:hAnsi="仿宋_GB2312"/>
                <w:kern w:val="0"/>
                <w:sz w:val="24"/>
              </w:rPr>
              <w:t>优秀奖</w:t>
            </w:r>
          </w:p>
        </w:tc>
        <w:tc>
          <w:tcPr>
            <w:tcW w:w="2704"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kern w:val="0"/>
                <w:sz w:val="24"/>
              </w:rPr>
            </w:pPr>
            <w:r w:rsidRPr="006D4B0E">
              <w:rPr>
                <w:rFonts w:eastAsia="仿宋_GB2312"/>
                <w:kern w:val="0"/>
                <w:sz w:val="24"/>
              </w:rPr>
              <w:t>1000</w:t>
            </w:r>
            <w:r w:rsidRPr="006D4B0E">
              <w:rPr>
                <w:rFonts w:eastAsia="仿宋_GB2312" w:hAnsi="仿宋_GB2312"/>
                <w:kern w:val="0"/>
                <w:sz w:val="24"/>
              </w:rPr>
              <w:t>元</w:t>
            </w:r>
            <w:r w:rsidRPr="006D4B0E">
              <w:rPr>
                <w:rFonts w:eastAsia="仿宋_GB2312"/>
                <w:kern w:val="0"/>
                <w:sz w:val="24"/>
              </w:rPr>
              <w:t>/</w:t>
            </w:r>
            <w:r w:rsidRPr="006D4B0E">
              <w:rPr>
                <w:rFonts w:eastAsia="仿宋_GB2312" w:hAnsi="仿宋_GB2312"/>
                <w:kern w:val="0"/>
                <w:sz w:val="24"/>
              </w:rPr>
              <w:t>人</w:t>
            </w:r>
          </w:p>
        </w:tc>
        <w:tc>
          <w:tcPr>
            <w:tcW w:w="1142"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kern w:val="0"/>
                <w:sz w:val="28"/>
                <w:szCs w:val="28"/>
              </w:rPr>
            </w:pPr>
            <w:r w:rsidRPr="006D4B0E">
              <w:rPr>
                <w:rFonts w:eastAsia="仿宋_GB2312"/>
                <w:kern w:val="0"/>
                <w:sz w:val="28"/>
                <w:szCs w:val="28"/>
              </w:rPr>
              <w:t>30</w:t>
            </w:r>
          </w:p>
        </w:tc>
      </w:tr>
      <w:tr w:rsidR="00A02F99" w:rsidRPr="006D4B0E">
        <w:trPr>
          <w:trHeight w:val="333"/>
          <w:jc w:val="center"/>
        </w:trPr>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rsidR="00A02F99" w:rsidRPr="006D4B0E" w:rsidRDefault="00A02F99" w:rsidP="003D1145">
            <w:pPr>
              <w:widowControl/>
              <w:spacing w:line="380" w:lineRule="exact"/>
              <w:jc w:val="center"/>
              <w:rPr>
                <w:rFonts w:eastAsia="仿宋_GB2312"/>
                <w:kern w:val="0"/>
                <w:sz w:val="24"/>
              </w:rPr>
            </w:pPr>
            <w:r w:rsidRPr="006D4B0E">
              <w:rPr>
                <w:rFonts w:eastAsia="仿宋_GB2312" w:hAnsi="仿宋_GB2312"/>
                <w:kern w:val="0"/>
                <w:sz w:val="24"/>
              </w:rPr>
              <w:t>棕榈园林专业奖学金</w:t>
            </w:r>
          </w:p>
        </w:tc>
        <w:tc>
          <w:tcPr>
            <w:tcW w:w="1440" w:type="dxa"/>
            <w:tcBorders>
              <w:top w:val="single" w:sz="4" w:space="0" w:color="auto"/>
              <w:left w:val="single" w:sz="4" w:space="0" w:color="auto"/>
              <w:bottom w:val="single" w:sz="4" w:space="0" w:color="auto"/>
              <w:right w:val="single" w:sz="4" w:space="0" w:color="auto"/>
            </w:tcBorders>
            <w:vAlign w:val="center"/>
          </w:tcPr>
          <w:p w:rsidR="00A02F99" w:rsidRPr="006D4B0E" w:rsidRDefault="00A02F99" w:rsidP="003D1145">
            <w:pPr>
              <w:widowControl/>
              <w:spacing w:line="380" w:lineRule="exact"/>
              <w:jc w:val="center"/>
              <w:rPr>
                <w:rFonts w:eastAsia="仿宋_GB2312"/>
                <w:kern w:val="0"/>
                <w:sz w:val="24"/>
              </w:rPr>
            </w:pPr>
            <w:r w:rsidRPr="006D4B0E">
              <w:rPr>
                <w:rFonts w:eastAsia="仿宋_GB2312" w:hAnsi="仿宋_GB2312"/>
                <w:kern w:val="0"/>
                <w:sz w:val="24"/>
              </w:rPr>
              <w:t>优秀奖</w:t>
            </w:r>
          </w:p>
        </w:tc>
        <w:tc>
          <w:tcPr>
            <w:tcW w:w="2704"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kern w:val="0"/>
                <w:sz w:val="24"/>
              </w:rPr>
            </w:pPr>
            <w:r w:rsidRPr="006D4B0E">
              <w:rPr>
                <w:rFonts w:eastAsia="仿宋_GB2312"/>
                <w:kern w:val="0"/>
                <w:sz w:val="24"/>
              </w:rPr>
              <w:t>1000</w:t>
            </w:r>
            <w:r w:rsidRPr="006D4B0E">
              <w:rPr>
                <w:rFonts w:eastAsia="仿宋_GB2312" w:hAnsi="仿宋_GB2312"/>
                <w:kern w:val="0"/>
                <w:sz w:val="24"/>
              </w:rPr>
              <w:t>元</w:t>
            </w:r>
            <w:r w:rsidRPr="006D4B0E">
              <w:rPr>
                <w:rFonts w:eastAsia="仿宋_GB2312"/>
                <w:kern w:val="0"/>
                <w:sz w:val="24"/>
              </w:rPr>
              <w:t>/</w:t>
            </w:r>
            <w:r w:rsidRPr="006D4B0E">
              <w:rPr>
                <w:rFonts w:eastAsia="仿宋_GB2312" w:hAnsi="仿宋_GB2312"/>
                <w:kern w:val="0"/>
                <w:sz w:val="24"/>
              </w:rPr>
              <w:t>人</w:t>
            </w:r>
          </w:p>
        </w:tc>
        <w:tc>
          <w:tcPr>
            <w:tcW w:w="1142"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kern w:val="0"/>
                <w:sz w:val="28"/>
                <w:szCs w:val="28"/>
              </w:rPr>
            </w:pPr>
            <w:r w:rsidRPr="006D4B0E">
              <w:rPr>
                <w:rFonts w:eastAsia="仿宋_GB2312"/>
                <w:kern w:val="0"/>
                <w:sz w:val="28"/>
                <w:szCs w:val="28"/>
              </w:rPr>
              <w:t>12</w:t>
            </w:r>
          </w:p>
        </w:tc>
      </w:tr>
      <w:tr w:rsidR="003D1145" w:rsidRPr="006D4B0E">
        <w:trPr>
          <w:trHeight w:val="333"/>
          <w:jc w:val="center"/>
        </w:trPr>
        <w:tc>
          <w:tcPr>
            <w:tcW w:w="3101" w:type="dxa"/>
            <w:vMerge w:val="restart"/>
            <w:tcBorders>
              <w:top w:val="single" w:sz="4" w:space="0" w:color="auto"/>
              <w:left w:val="single" w:sz="4" w:space="0" w:color="auto"/>
              <w:right w:val="single" w:sz="4" w:space="0" w:color="auto"/>
            </w:tcBorders>
            <w:shd w:val="clear" w:color="auto" w:fill="auto"/>
            <w:vAlign w:val="center"/>
          </w:tcPr>
          <w:p w:rsidR="003D1145" w:rsidRPr="003D1145" w:rsidRDefault="003D1145" w:rsidP="003D1145">
            <w:pPr>
              <w:spacing w:line="380" w:lineRule="exact"/>
              <w:jc w:val="center"/>
              <w:rPr>
                <w:rFonts w:eastAsia="仿宋_GB2312" w:hAnsi="仿宋_GB2312"/>
                <w:kern w:val="0"/>
                <w:sz w:val="24"/>
              </w:rPr>
            </w:pPr>
            <w:r w:rsidRPr="003D1145">
              <w:rPr>
                <w:rFonts w:eastAsia="仿宋_GB2312" w:hAnsi="仿宋_GB2312" w:hint="eastAsia"/>
                <w:kern w:val="0"/>
                <w:sz w:val="24"/>
              </w:rPr>
              <w:t>广州博弈奖学金</w:t>
            </w:r>
          </w:p>
        </w:tc>
        <w:tc>
          <w:tcPr>
            <w:tcW w:w="1440" w:type="dxa"/>
            <w:tcBorders>
              <w:top w:val="single" w:sz="4" w:space="0" w:color="auto"/>
              <w:left w:val="single" w:sz="4" w:space="0" w:color="auto"/>
              <w:bottom w:val="single" w:sz="4" w:space="0" w:color="auto"/>
              <w:right w:val="single" w:sz="4" w:space="0" w:color="auto"/>
            </w:tcBorders>
            <w:vAlign w:val="center"/>
          </w:tcPr>
          <w:p w:rsidR="003D1145" w:rsidRPr="006D4B0E" w:rsidRDefault="003D1145" w:rsidP="003D1145">
            <w:pPr>
              <w:widowControl/>
              <w:spacing w:line="380" w:lineRule="exact"/>
              <w:jc w:val="center"/>
              <w:rPr>
                <w:rFonts w:eastAsia="仿宋_GB2312" w:hAnsi="仿宋_GB2312"/>
                <w:kern w:val="0"/>
                <w:sz w:val="24"/>
              </w:rPr>
            </w:pPr>
            <w:r>
              <w:rPr>
                <w:rFonts w:eastAsia="仿宋_GB2312" w:hAnsi="仿宋_GB2312" w:hint="eastAsia"/>
                <w:kern w:val="0"/>
                <w:sz w:val="24"/>
              </w:rPr>
              <w:t>一等奖</w:t>
            </w:r>
          </w:p>
        </w:tc>
        <w:tc>
          <w:tcPr>
            <w:tcW w:w="2704" w:type="dxa"/>
            <w:tcBorders>
              <w:top w:val="single" w:sz="4" w:space="0" w:color="auto"/>
              <w:left w:val="single" w:sz="4" w:space="0" w:color="auto"/>
              <w:bottom w:val="single" w:sz="4" w:space="0" w:color="auto"/>
              <w:right w:val="single" w:sz="4" w:space="0" w:color="auto"/>
            </w:tcBorders>
          </w:tcPr>
          <w:p w:rsidR="003D1145" w:rsidRPr="006D4B0E" w:rsidRDefault="003D1145" w:rsidP="003D1145">
            <w:pPr>
              <w:widowControl/>
              <w:spacing w:line="380" w:lineRule="exact"/>
              <w:jc w:val="center"/>
              <w:rPr>
                <w:rFonts w:eastAsia="仿宋_GB2312"/>
                <w:kern w:val="0"/>
                <w:sz w:val="24"/>
              </w:rPr>
            </w:pPr>
            <w:r>
              <w:rPr>
                <w:rFonts w:eastAsia="仿宋_GB2312" w:hint="eastAsia"/>
                <w:kern w:val="0"/>
                <w:sz w:val="24"/>
              </w:rPr>
              <w:t>3000</w:t>
            </w:r>
            <w:r>
              <w:rPr>
                <w:rFonts w:eastAsia="仿宋_GB2312" w:hint="eastAsia"/>
                <w:kern w:val="0"/>
                <w:sz w:val="24"/>
              </w:rPr>
              <w:t>元</w:t>
            </w:r>
            <w:r>
              <w:rPr>
                <w:rFonts w:eastAsia="仿宋_GB2312" w:hint="eastAsia"/>
                <w:kern w:val="0"/>
                <w:sz w:val="24"/>
              </w:rPr>
              <w:t>/</w:t>
            </w:r>
            <w:r>
              <w:rPr>
                <w:rFonts w:eastAsia="仿宋_GB2312" w:hint="eastAsia"/>
                <w:kern w:val="0"/>
                <w:sz w:val="24"/>
              </w:rPr>
              <w:t>人</w:t>
            </w:r>
          </w:p>
        </w:tc>
        <w:tc>
          <w:tcPr>
            <w:tcW w:w="1142" w:type="dxa"/>
            <w:tcBorders>
              <w:top w:val="single" w:sz="4" w:space="0" w:color="auto"/>
              <w:left w:val="single" w:sz="4" w:space="0" w:color="auto"/>
              <w:bottom w:val="single" w:sz="4" w:space="0" w:color="auto"/>
              <w:right w:val="single" w:sz="4" w:space="0" w:color="auto"/>
            </w:tcBorders>
          </w:tcPr>
          <w:p w:rsidR="003D1145" w:rsidRPr="006D4B0E" w:rsidRDefault="003D1145" w:rsidP="003D1145">
            <w:pPr>
              <w:widowControl/>
              <w:spacing w:line="380" w:lineRule="exact"/>
              <w:jc w:val="center"/>
              <w:rPr>
                <w:rFonts w:eastAsia="仿宋_GB2312"/>
                <w:kern w:val="0"/>
                <w:sz w:val="28"/>
                <w:szCs w:val="28"/>
              </w:rPr>
            </w:pPr>
            <w:r>
              <w:rPr>
                <w:rFonts w:eastAsia="仿宋_GB2312" w:hint="eastAsia"/>
                <w:kern w:val="0"/>
                <w:sz w:val="28"/>
                <w:szCs w:val="28"/>
              </w:rPr>
              <w:t>4</w:t>
            </w:r>
          </w:p>
        </w:tc>
      </w:tr>
      <w:tr w:rsidR="003D1145" w:rsidRPr="006D4B0E">
        <w:trPr>
          <w:trHeight w:val="333"/>
          <w:jc w:val="center"/>
        </w:trPr>
        <w:tc>
          <w:tcPr>
            <w:tcW w:w="3101" w:type="dxa"/>
            <w:vMerge/>
            <w:tcBorders>
              <w:left w:val="single" w:sz="4" w:space="0" w:color="auto"/>
              <w:bottom w:val="single" w:sz="4" w:space="0" w:color="auto"/>
              <w:right w:val="single" w:sz="4" w:space="0" w:color="auto"/>
            </w:tcBorders>
            <w:shd w:val="clear" w:color="auto" w:fill="auto"/>
            <w:vAlign w:val="center"/>
          </w:tcPr>
          <w:p w:rsidR="003D1145" w:rsidRPr="006D4B0E" w:rsidRDefault="003D1145" w:rsidP="003D1145">
            <w:pPr>
              <w:widowControl/>
              <w:spacing w:line="380" w:lineRule="exact"/>
              <w:jc w:val="center"/>
              <w:rPr>
                <w:rFonts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1145" w:rsidRPr="006D4B0E" w:rsidRDefault="003D1145" w:rsidP="003D1145">
            <w:pPr>
              <w:widowControl/>
              <w:spacing w:line="380" w:lineRule="exact"/>
              <w:jc w:val="center"/>
              <w:rPr>
                <w:rFonts w:eastAsia="仿宋_GB2312" w:hAnsi="仿宋_GB2312"/>
                <w:kern w:val="0"/>
                <w:sz w:val="24"/>
              </w:rPr>
            </w:pPr>
            <w:r>
              <w:rPr>
                <w:rFonts w:eastAsia="仿宋_GB2312" w:hAnsi="仿宋_GB2312" w:hint="eastAsia"/>
                <w:kern w:val="0"/>
                <w:sz w:val="24"/>
              </w:rPr>
              <w:t>二等奖</w:t>
            </w:r>
          </w:p>
        </w:tc>
        <w:tc>
          <w:tcPr>
            <w:tcW w:w="2704" w:type="dxa"/>
            <w:tcBorders>
              <w:top w:val="single" w:sz="4" w:space="0" w:color="auto"/>
              <w:left w:val="single" w:sz="4" w:space="0" w:color="auto"/>
              <w:bottom w:val="single" w:sz="4" w:space="0" w:color="auto"/>
              <w:right w:val="single" w:sz="4" w:space="0" w:color="auto"/>
            </w:tcBorders>
          </w:tcPr>
          <w:p w:rsidR="003D1145" w:rsidRPr="006D4B0E" w:rsidRDefault="003D1145" w:rsidP="003D1145">
            <w:pPr>
              <w:widowControl/>
              <w:spacing w:line="380" w:lineRule="exact"/>
              <w:jc w:val="center"/>
              <w:rPr>
                <w:rFonts w:eastAsia="仿宋_GB2312"/>
                <w:kern w:val="0"/>
                <w:sz w:val="24"/>
              </w:rPr>
            </w:pPr>
            <w:r>
              <w:rPr>
                <w:rFonts w:eastAsia="仿宋_GB2312" w:hint="eastAsia"/>
                <w:kern w:val="0"/>
                <w:sz w:val="24"/>
              </w:rPr>
              <w:t>2000</w:t>
            </w:r>
            <w:r>
              <w:rPr>
                <w:rFonts w:eastAsia="仿宋_GB2312" w:hint="eastAsia"/>
                <w:kern w:val="0"/>
                <w:sz w:val="24"/>
              </w:rPr>
              <w:t>元</w:t>
            </w:r>
            <w:r>
              <w:rPr>
                <w:rFonts w:eastAsia="仿宋_GB2312" w:hint="eastAsia"/>
                <w:kern w:val="0"/>
                <w:sz w:val="24"/>
              </w:rPr>
              <w:t>/</w:t>
            </w:r>
            <w:r>
              <w:rPr>
                <w:rFonts w:eastAsia="仿宋_GB2312" w:hint="eastAsia"/>
                <w:kern w:val="0"/>
                <w:sz w:val="24"/>
              </w:rPr>
              <w:t>人</w:t>
            </w:r>
          </w:p>
        </w:tc>
        <w:tc>
          <w:tcPr>
            <w:tcW w:w="1142" w:type="dxa"/>
            <w:tcBorders>
              <w:top w:val="single" w:sz="4" w:space="0" w:color="auto"/>
              <w:left w:val="single" w:sz="4" w:space="0" w:color="auto"/>
              <w:bottom w:val="single" w:sz="4" w:space="0" w:color="auto"/>
              <w:right w:val="single" w:sz="4" w:space="0" w:color="auto"/>
            </w:tcBorders>
          </w:tcPr>
          <w:p w:rsidR="003D1145" w:rsidRPr="006D4B0E" w:rsidRDefault="003D1145" w:rsidP="003D1145">
            <w:pPr>
              <w:widowControl/>
              <w:spacing w:line="380" w:lineRule="exact"/>
              <w:jc w:val="center"/>
              <w:rPr>
                <w:rFonts w:eastAsia="仿宋_GB2312"/>
                <w:kern w:val="0"/>
                <w:sz w:val="28"/>
                <w:szCs w:val="28"/>
              </w:rPr>
            </w:pPr>
            <w:r>
              <w:rPr>
                <w:rFonts w:eastAsia="仿宋_GB2312" w:hint="eastAsia"/>
                <w:kern w:val="0"/>
                <w:sz w:val="28"/>
                <w:szCs w:val="28"/>
              </w:rPr>
              <w:t>6</w:t>
            </w:r>
          </w:p>
        </w:tc>
      </w:tr>
      <w:tr w:rsidR="003D1145" w:rsidRPr="006D4B0E">
        <w:trPr>
          <w:trHeight w:val="333"/>
          <w:jc w:val="center"/>
        </w:trPr>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rsidR="003D1145" w:rsidRPr="006D4B0E" w:rsidRDefault="003D1145" w:rsidP="003D1145">
            <w:pPr>
              <w:widowControl/>
              <w:spacing w:line="380" w:lineRule="exact"/>
              <w:jc w:val="center"/>
              <w:rPr>
                <w:rFonts w:eastAsia="仿宋_GB2312"/>
                <w:kern w:val="0"/>
                <w:sz w:val="24"/>
              </w:rPr>
            </w:pPr>
            <w:r w:rsidRPr="003D1145">
              <w:rPr>
                <w:rFonts w:eastAsia="仿宋_GB2312" w:hAnsi="仿宋_GB2312" w:hint="eastAsia"/>
                <w:kern w:val="0"/>
                <w:sz w:val="24"/>
              </w:rPr>
              <w:t>万绿园林励志奖学金</w:t>
            </w:r>
          </w:p>
        </w:tc>
        <w:tc>
          <w:tcPr>
            <w:tcW w:w="1440" w:type="dxa"/>
            <w:tcBorders>
              <w:top w:val="single" w:sz="4" w:space="0" w:color="auto"/>
              <w:left w:val="single" w:sz="4" w:space="0" w:color="auto"/>
              <w:bottom w:val="single" w:sz="4" w:space="0" w:color="auto"/>
              <w:right w:val="single" w:sz="4" w:space="0" w:color="auto"/>
            </w:tcBorders>
            <w:vAlign w:val="center"/>
          </w:tcPr>
          <w:p w:rsidR="003D1145" w:rsidRPr="006D4B0E" w:rsidRDefault="003D1145" w:rsidP="003D1145">
            <w:pPr>
              <w:widowControl/>
              <w:spacing w:line="380" w:lineRule="exact"/>
              <w:jc w:val="center"/>
              <w:rPr>
                <w:rFonts w:eastAsia="仿宋_GB2312" w:hAnsi="仿宋_GB2312"/>
                <w:kern w:val="0"/>
                <w:sz w:val="24"/>
              </w:rPr>
            </w:pPr>
            <w:r>
              <w:rPr>
                <w:rFonts w:eastAsia="仿宋_GB2312" w:hAnsi="仿宋_GB2312" w:hint="eastAsia"/>
                <w:kern w:val="0"/>
                <w:sz w:val="24"/>
              </w:rPr>
              <w:t>助学金</w:t>
            </w:r>
          </w:p>
        </w:tc>
        <w:tc>
          <w:tcPr>
            <w:tcW w:w="2704" w:type="dxa"/>
            <w:tcBorders>
              <w:top w:val="single" w:sz="4" w:space="0" w:color="auto"/>
              <w:left w:val="single" w:sz="4" w:space="0" w:color="auto"/>
              <w:bottom w:val="single" w:sz="4" w:space="0" w:color="auto"/>
              <w:right w:val="single" w:sz="4" w:space="0" w:color="auto"/>
            </w:tcBorders>
          </w:tcPr>
          <w:p w:rsidR="003D1145" w:rsidRPr="006D4B0E" w:rsidRDefault="003D1145" w:rsidP="003D1145">
            <w:pPr>
              <w:widowControl/>
              <w:spacing w:line="380" w:lineRule="exact"/>
              <w:jc w:val="center"/>
              <w:rPr>
                <w:rFonts w:eastAsia="仿宋_GB2312"/>
                <w:kern w:val="0"/>
                <w:sz w:val="24"/>
              </w:rPr>
            </w:pPr>
            <w:r>
              <w:rPr>
                <w:rFonts w:eastAsia="仿宋_GB2312" w:hint="eastAsia"/>
                <w:kern w:val="0"/>
                <w:sz w:val="24"/>
              </w:rPr>
              <w:t>1000</w:t>
            </w:r>
            <w:r>
              <w:rPr>
                <w:rFonts w:eastAsia="仿宋_GB2312" w:hint="eastAsia"/>
                <w:kern w:val="0"/>
                <w:sz w:val="24"/>
              </w:rPr>
              <w:t>元</w:t>
            </w:r>
            <w:r>
              <w:rPr>
                <w:rFonts w:eastAsia="仿宋_GB2312" w:hint="eastAsia"/>
                <w:kern w:val="0"/>
                <w:sz w:val="24"/>
              </w:rPr>
              <w:t>/</w:t>
            </w:r>
            <w:r>
              <w:rPr>
                <w:rFonts w:eastAsia="仿宋_GB2312" w:hint="eastAsia"/>
                <w:kern w:val="0"/>
                <w:sz w:val="24"/>
              </w:rPr>
              <w:t>人</w:t>
            </w:r>
          </w:p>
        </w:tc>
        <w:tc>
          <w:tcPr>
            <w:tcW w:w="1142" w:type="dxa"/>
            <w:tcBorders>
              <w:top w:val="single" w:sz="4" w:space="0" w:color="auto"/>
              <w:left w:val="single" w:sz="4" w:space="0" w:color="auto"/>
              <w:bottom w:val="single" w:sz="4" w:space="0" w:color="auto"/>
              <w:right w:val="single" w:sz="4" w:space="0" w:color="auto"/>
            </w:tcBorders>
          </w:tcPr>
          <w:p w:rsidR="003D1145" w:rsidRPr="006D4B0E" w:rsidRDefault="003D1145" w:rsidP="003D1145">
            <w:pPr>
              <w:widowControl/>
              <w:spacing w:line="380" w:lineRule="exact"/>
              <w:jc w:val="center"/>
              <w:rPr>
                <w:rFonts w:eastAsia="仿宋_GB2312"/>
                <w:kern w:val="0"/>
                <w:sz w:val="28"/>
                <w:szCs w:val="28"/>
              </w:rPr>
            </w:pPr>
            <w:r>
              <w:rPr>
                <w:rFonts w:eastAsia="仿宋_GB2312" w:hint="eastAsia"/>
                <w:kern w:val="0"/>
                <w:sz w:val="28"/>
                <w:szCs w:val="28"/>
              </w:rPr>
              <w:t>10</w:t>
            </w:r>
          </w:p>
        </w:tc>
      </w:tr>
      <w:tr w:rsidR="00A02F99" w:rsidRPr="006D4B0E">
        <w:trPr>
          <w:trHeight w:val="333"/>
          <w:jc w:val="center"/>
        </w:trPr>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rsidR="00A02F99" w:rsidRPr="006D4B0E" w:rsidRDefault="00A02F99" w:rsidP="003D1145">
            <w:pPr>
              <w:widowControl/>
              <w:spacing w:line="380" w:lineRule="exact"/>
              <w:jc w:val="center"/>
              <w:rPr>
                <w:rFonts w:eastAsia="仿宋_GB2312"/>
                <w:kern w:val="0"/>
                <w:sz w:val="24"/>
              </w:rPr>
            </w:pPr>
            <w:r w:rsidRPr="006D4B0E">
              <w:rPr>
                <w:rFonts w:eastAsia="仿宋_GB2312"/>
                <w:kern w:val="0"/>
                <w:sz w:val="24"/>
              </w:rPr>
              <w:t>87</w:t>
            </w:r>
            <w:r w:rsidRPr="006D4B0E">
              <w:rPr>
                <w:rFonts w:eastAsia="仿宋_GB2312" w:hAnsi="仿宋_GB2312"/>
                <w:kern w:val="0"/>
                <w:sz w:val="24"/>
              </w:rPr>
              <w:t>级观赏园艺助学金</w:t>
            </w:r>
          </w:p>
        </w:tc>
        <w:tc>
          <w:tcPr>
            <w:tcW w:w="1440" w:type="dxa"/>
            <w:tcBorders>
              <w:top w:val="single" w:sz="4" w:space="0" w:color="auto"/>
              <w:left w:val="single" w:sz="4" w:space="0" w:color="auto"/>
              <w:bottom w:val="single" w:sz="4" w:space="0" w:color="auto"/>
              <w:right w:val="single" w:sz="4" w:space="0" w:color="auto"/>
            </w:tcBorders>
            <w:vAlign w:val="center"/>
          </w:tcPr>
          <w:p w:rsidR="00A02F99" w:rsidRPr="006D4B0E" w:rsidRDefault="00A02F99" w:rsidP="003D1145">
            <w:pPr>
              <w:widowControl/>
              <w:spacing w:line="380" w:lineRule="exact"/>
              <w:jc w:val="center"/>
              <w:rPr>
                <w:rFonts w:eastAsia="仿宋_GB2312"/>
                <w:kern w:val="0"/>
                <w:sz w:val="24"/>
              </w:rPr>
            </w:pPr>
            <w:r w:rsidRPr="006D4B0E">
              <w:rPr>
                <w:rFonts w:eastAsia="仿宋_GB2312" w:hAnsi="仿宋_GB2312"/>
                <w:kern w:val="0"/>
                <w:sz w:val="24"/>
              </w:rPr>
              <w:t>助学金</w:t>
            </w:r>
          </w:p>
        </w:tc>
        <w:tc>
          <w:tcPr>
            <w:tcW w:w="2704"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kern w:val="0"/>
                <w:sz w:val="24"/>
              </w:rPr>
            </w:pPr>
            <w:r w:rsidRPr="006D4B0E">
              <w:rPr>
                <w:rFonts w:eastAsia="仿宋_GB2312"/>
                <w:kern w:val="0"/>
                <w:sz w:val="24"/>
              </w:rPr>
              <w:t>500</w:t>
            </w:r>
            <w:r w:rsidRPr="006D4B0E">
              <w:rPr>
                <w:rFonts w:eastAsia="仿宋_GB2312" w:hAnsi="仿宋_GB2312"/>
                <w:kern w:val="0"/>
                <w:sz w:val="24"/>
              </w:rPr>
              <w:t>元</w:t>
            </w:r>
            <w:r w:rsidRPr="006D4B0E">
              <w:rPr>
                <w:rFonts w:eastAsia="仿宋_GB2312"/>
                <w:kern w:val="0"/>
                <w:sz w:val="24"/>
              </w:rPr>
              <w:t>/</w:t>
            </w:r>
            <w:r w:rsidRPr="006D4B0E">
              <w:rPr>
                <w:rFonts w:eastAsia="仿宋_GB2312" w:hAnsi="仿宋_GB2312"/>
                <w:kern w:val="0"/>
                <w:sz w:val="24"/>
              </w:rPr>
              <w:t>人</w:t>
            </w:r>
          </w:p>
        </w:tc>
        <w:tc>
          <w:tcPr>
            <w:tcW w:w="1142" w:type="dxa"/>
            <w:tcBorders>
              <w:top w:val="single" w:sz="4" w:space="0" w:color="auto"/>
              <w:left w:val="single" w:sz="4" w:space="0" w:color="auto"/>
              <w:bottom w:val="single" w:sz="4" w:space="0" w:color="auto"/>
              <w:right w:val="single" w:sz="4" w:space="0" w:color="auto"/>
            </w:tcBorders>
          </w:tcPr>
          <w:p w:rsidR="00A02F99" w:rsidRPr="006D4B0E" w:rsidRDefault="00A02F99" w:rsidP="003D1145">
            <w:pPr>
              <w:widowControl/>
              <w:spacing w:line="380" w:lineRule="exact"/>
              <w:jc w:val="center"/>
              <w:rPr>
                <w:rFonts w:eastAsia="仿宋_GB2312"/>
                <w:kern w:val="0"/>
                <w:sz w:val="28"/>
                <w:szCs w:val="28"/>
              </w:rPr>
            </w:pPr>
            <w:r w:rsidRPr="006D4B0E">
              <w:rPr>
                <w:rFonts w:eastAsia="仿宋_GB2312"/>
                <w:kern w:val="0"/>
                <w:sz w:val="28"/>
                <w:szCs w:val="28"/>
              </w:rPr>
              <w:t>6</w:t>
            </w:r>
          </w:p>
        </w:tc>
      </w:tr>
    </w:tbl>
    <w:p w:rsidR="0074394B" w:rsidRDefault="0074394B" w:rsidP="00191132">
      <w:pPr>
        <w:widowControl/>
        <w:spacing w:beforeLines="50" w:line="380" w:lineRule="exact"/>
        <w:jc w:val="left"/>
        <w:rPr>
          <w:rFonts w:ascii="黑体" w:eastAsia="黑体" w:hAnsi="仿宋_GB2312" w:cs="宋体"/>
          <w:b/>
          <w:kern w:val="0"/>
          <w:sz w:val="28"/>
          <w:szCs w:val="28"/>
        </w:rPr>
      </w:pPr>
    </w:p>
    <w:p w:rsidR="00951D86" w:rsidRDefault="00951D86" w:rsidP="00191132">
      <w:pPr>
        <w:widowControl/>
        <w:spacing w:beforeLines="50" w:line="380" w:lineRule="exact"/>
        <w:jc w:val="left"/>
        <w:rPr>
          <w:rFonts w:ascii="黑体" w:eastAsia="黑体" w:hAnsi="仿宋_GB2312" w:cs="宋体"/>
          <w:b/>
          <w:kern w:val="0"/>
          <w:sz w:val="28"/>
          <w:szCs w:val="28"/>
        </w:rPr>
      </w:pPr>
      <w:r>
        <w:rPr>
          <w:rFonts w:ascii="黑体" w:eastAsia="黑体" w:hAnsi="仿宋_GB2312" w:cs="宋体" w:hint="eastAsia"/>
          <w:b/>
          <w:kern w:val="0"/>
          <w:sz w:val="28"/>
          <w:szCs w:val="28"/>
        </w:rPr>
        <w:t>天域园林奖项设置：</w:t>
      </w:r>
    </w:p>
    <w:tbl>
      <w:tblPr>
        <w:tblW w:w="8505" w:type="dxa"/>
        <w:tblInd w:w="93" w:type="dxa"/>
        <w:tblLook w:val="0000"/>
      </w:tblPr>
      <w:tblGrid>
        <w:gridCol w:w="1400"/>
        <w:gridCol w:w="1560"/>
        <w:gridCol w:w="2520"/>
        <w:gridCol w:w="1461"/>
        <w:gridCol w:w="1564"/>
      </w:tblGrid>
      <w:tr w:rsidR="00951D86" w:rsidRPr="00951D86">
        <w:trPr>
          <w:trHeight w:hRule="exact" w:val="397"/>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b/>
                <w:bCs/>
                <w:kern w:val="0"/>
                <w:sz w:val="24"/>
              </w:rPr>
            </w:pPr>
            <w:r w:rsidRPr="00951D86">
              <w:rPr>
                <w:rFonts w:ascii="楷体_GB2312" w:eastAsia="楷体_GB2312" w:hAnsi="宋体" w:cs="宋体" w:hint="eastAsia"/>
                <w:b/>
                <w:bCs/>
                <w:kern w:val="0"/>
                <w:sz w:val="24"/>
              </w:rPr>
              <w:t>奖项</w:t>
            </w:r>
          </w:p>
        </w:tc>
        <w:tc>
          <w:tcPr>
            <w:tcW w:w="1560"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b/>
                <w:bCs/>
                <w:kern w:val="0"/>
                <w:sz w:val="24"/>
              </w:rPr>
            </w:pPr>
            <w:r w:rsidRPr="00951D86">
              <w:rPr>
                <w:rFonts w:ascii="楷体_GB2312" w:eastAsia="楷体_GB2312" w:hAnsi="宋体" w:cs="宋体" w:hint="eastAsia"/>
                <w:b/>
                <w:bCs/>
                <w:kern w:val="0"/>
                <w:sz w:val="24"/>
              </w:rPr>
              <w:t>奖项明细</w:t>
            </w:r>
          </w:p>
        </w:tc>
        <w:tc>
          <w:tcPr>
            <w:tcW w:w="2520"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b/>
                <w:bCs/>
                <w:kern w:val="0"/>
                <w:sz w:val="24"/>
              </w:rPr>
            </w:pPr>
            <w:r w:rsidRPr="00951D86">
              <w:rPr>
                <w:rFonts w:ascii="楷体_GB2312" w:eastAsia="楷体_GB2312" w:hAnsi="宋体" w:cs="宋体" w:hint="eastAsia"/>
                <w:b/>
                <w:bCs/>
                <w:kern w:val="0"/>
                <w:sz w:val="24"/>
              </w:rPr>
              <w:t>获奖级别</w:t>
            </w:r>
          </w:p>
        </w:tc>
        <w:tc>
          <w:tcPr>
            <w:tcW w:w="1461"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b/>
                <w:bCs/>
                <w:kern w:val="0"/>
                <w:sz w:val="24"/>
              </w:rPr>
            </w:pPr>
            <w:r w:rsidRPr="00951D86">
              <w:rPr>
                <w:rFonts w:ascii="楷体_GB2312" w:eastAsia="楷体_GB2312" w:hAnsi="宋体" w:cs="宋体" w:hint="eastAsia"/>
                <w:b/>
                <w:bCs/>
                <w:kern w:val="0"/>
                <w:sz w:val="24"/>
              </w:rPr>
              <w:t>奖励名额</w:t>
            </w:r>
          </w:p>
        </w:tc>
        <w:tc>
          <w:tcPr>
            <w:tcW w:w="1564"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b/>
                <w:bCs/>
                <w:kern w:val="0"/>
                <w:sz w:val="24"/>
              </w:rPr>
            </w:pPr>
            <w:r w:rsidRPr="00951D86">
              <w:rPr>
                <w:rFonts w:ascii="楷体_GB2312" w:eastAsia="楷体_GB2312" w:hAnsi="宋体" w:cs="宋体" w:hint="eastAsia"/>
                <w:b/>
                <w:bCs/>
                <w:kern w:val="0"/>
                <w:sz w:val="24"/>
              </w:rPr>
              <w:t>单个奖金</w:t>
            </w:r>
          </w:p>
        </w:tc>
      </w:tr>
      <w:tr w:rsidR="00951D86" w:rsidRPr="00951D86">
        <w:trPr>
          <w:trHeight w:hRule="exact" w:val="397"/>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浴德奖</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Calibri"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一等奖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Calibri"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Calibri"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三等奖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500</w:t>
            </w:r>
          </w:p>
        </w:tc>
      </w:tr>
      <w:tr w:rsidR="00951D86" w:rsidRPr="00951D86">
        <w:trPr>
          <w:trHeight w:hRule="exact" w:val="397"/>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心裁奖</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专业竞赛</w:t>
            </w: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国家级二等奖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部、省级二等奖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校、地级特等奖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1500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校、地级一等奖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3</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6</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校、地级三等奖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500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校、地级优秀奖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300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人文科技竞赛</w:t>
            </w: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国家级二等奖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部、省级二等奖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校、地级特等奖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1500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校、地级一等奖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校、地级三等奖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3</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500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校、地级优秀奖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5</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300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优秀毕业论文</w:t>
            </w: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湖北省优秀毕业论文</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4</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校级毕业论文创新奖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4</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学术论文</w:t>
            </w: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SCI等</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中文核心期刊（一级）</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中文核心期刊（二级）</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4</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其他期刊</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6</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300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中文核心期刊（一级）</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2500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其他期刊</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专利申请</w:t>
            </w: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获得申请号</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申请到专利</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2000</w:t>
            </w:r>
          </w:p>
        </w:tc>
      </w:tr>
      <w:tr w:rsidR="00951D86" w:rsidRPr="00951D86">
        <w:trPr>
          <w:trHeight w:hRule="exact" w:val="397"/>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力耕奖</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特等奖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1500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一等奖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1000</w:t>
            </w:r>
          </w:p>
        </w:tc>
      </w:tr>
      <w:tr w:rsidR="00951D86" w:rsidRPr="00951D86">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二等奖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3</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r w:rsidR="00951D86" w:rsidRPr="00951D86" w:rsidTr="00191132">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三等奖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6</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500</w:t>
            </w:r>
          </w:p>
        </w:tc>
      </w:tr>
      <w:tr w:rsidR="00951D86" w:rsidRPr="00951D86" w:rsidTr="00191132">
        <w:trPr>
          <w:trHeight w:hRule="exact" w:val="397"/>
        </w:trPr>
        <w:tc>
          <w:tcPr>
            <w:tcW w:w="1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天域奖</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特别天域奖</w:t>
            </w:r>
          </w:p>
        </w:tc>
        <w:tc>
          <w:tcPr>
            <w:tcW w:w="1461"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w:t>
            </w:r>
          </w:p>
        </w:tc>
        <w:tc>
          <w:tcPr>
            <w:tcW w:w="1564" w:type="dxa"/>
            <w:tcBorders>
              <w:top w:val="single" w:sz="4" w:space="0" w:color="auto"/>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1500</w:t>
            </w:r>
          </w:p>
        </w:tc>
      </w:tr>
      <w:tr w:rsidR="00951D86" w:rsidRPr="00951D86" w:rsidTr="00191132">
        <w:trPr>
          <w:trHeight w:hRule="exact" w:val="397"/>
        </w:trPr>
        <w:tc>
          <w:tcPr>
            <w:tcW w:w="140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1560" w:type="dxa"/>
            <w:vMerge/>
            <w:tcBorders>
              <w:top w:val="nil"/>
              <w:left w:val="single" w:sz="4" w:space="0" w:color="auto"/>
              <w:bottom w:val="single" w:sz="4" w:space="0" w:color="auto"/>
              <w:right w:val="single" w:sz="4" w:space="0" w:color="auto"/>
            </w:tcBorders>
            <w:vAlign w:val="center"/>
          </w:tcPr>
          <w:p w:rsidR="00951D86" w:rsidRPr="00951D86" w:rsidRDefault="00951D86" w:rsidP="00951D86">
            <w:pPr>
              <w:widowControl/>
              <w:jc w:val="center"/>
              <w:rPr>
                <w:rFonts w:ascii="楷体_GB2312" w:eastAsia="楷体_GB2312" w:hAnsi="宋体" w:cs="宋体"/>
                <w:kern w:val="0"/>
                <w:sz w:val="24"/>
              </w:rPr>
            </w:pPr>
          </w:p>
        </w:tc>
        <w:tc>
          <w:tcPr>
            <w:tcW w:w="2520"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hAnsi="宋体" w:cs="宋体"/>
                <w:kern w:val="0"/>
                <w:sz w:val="24"/>
              </w:rPr>
            </w:pPr>
            <w:r w:rsidRPr="00951D86">
              <w:rPr>
                <w:rFonts w:ascii="楷体_GB2312" w:eastAsia="楷体_GB2312" w:hAnsi="宋体" w:cs="宋体" w:hint="eastAsia"/>
                <w:kern w:val="0"/>
                <w:sz w:val="24"/>
              </w:rPr>
              <w:t>天域奖</w:t>
            </w:r>
          </w:p>
        </w:tc>
        <w:tc>
          <w:tcPr>
            <w:tcW w:w="1461"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2</w:t>
            </w:r>
          </w:p>
        </w:tc>
        <w:tc>
          <w:tcPr>
            <w:tcW w:w="1564" w:type="dxa"/>
            <w:tcBorders>
              <w:top w:val="nil"/>
              <w:left w:val="nil"/>
              <w:bottom w:val="single" w:sz="4" w:space="0" w:color="auto"/>
              <w:right w:val="single" w:sz="4" w:space="0" w:color="auto"/>
            </w:tcBorders>
            <w:shd w:val="clear" w:color="auto" w:fill="auto"/>
            <w:vAlign w:val="center"/>
          </w:tcPr>
          <w:p w:rsidR="00951D86" w:rsidRPr="00951D86" w:rsidRDefault="00951D86" w:rsidP="00951D86">
            <w:pPr>
              <w:widowControl/>
              <w:jc w:val="center"/>
              <w:rPr>
                <w:rFonts w:ascii="楷体_GB2312" w:eastAsia="楷体_GB2312"/>
                <w:kern w:val="0"/>
                <w:sz w:val="24"/>
              </w:rPr>
            </w:pPr>
            <w:r w:rsidRPr="00951D86">
              <w:rPr>
                <w:rFonts w:ascii="楷体_GB2312" w:eastAsia="楷体_GB2312" w:hint="eastAsia"/>
                <w:kern w:val="0"/>
                <w:sz w:val="24"/>
              </w:rPr>
              <w:t>800</w:t>
            </w:r>
          </w:p>
        </w:tc>
      </w:tr>
    </w:tbl>
    <w:p w:rsidR="00191132" w:rsidRPr="00417263" w:rsidRDefault="00191132" w:rsidP="00191132">
      <w:pPr>
        <w:widowControl/>
        <w:spacing w:beforeLines="50" w:line="380" w:lineRule="exact"/>
        <w:jc w:val="left"/>
        <w:rPr>
          <w:rFonts w:eastAsia="黑体" w:hint="eastAsia"/>
          <w:b/>
          <w:bCs/>
          <w:sz w:val="28"/>
          <w:szCs w:val="28"/>
        </w:rPr>
      </w:pPr>
      <w:r w:rsidRPr="00417263">
        <w:rPr>
          <w:rFonts w:eastAsia="黑体" w:hint="eastAsia"/>
          <w:b/>
          <w:bCs/>
          <w:sz w:val="28"/>
          <w:szCs w:val="28"/>
        </w:rPr>
        <w:t>五、学院工作安排</w:t>
      </w:r>
    </w:p>
    <w:p w:rsidR="00191132" w:rsidRPr="006D4B0E" w:rsidRDefault="00191132" w:rsidP="00191132">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kern w:val="0"/>
          <w:sz w:val="24"/>
        </w:rPr>
        <w:t>1</w:t>
      </w:r>
      <w:r>
        <w:rPr>
          <w:rFonts w:ascii="仿宋_GB2312" w:eastAsia="仿宋_GB2312" w:hAnsi="仿宋_GB2312" w:cs="宋体" w:hint="eastAsia"/>
          <w:kern w:val="0"/>
          <w:sz w:val="24"/>
        </w:rPr>
        <w:t>、</w:t>
      </w:r>
      <w:r w:rsidRPr="006D4B0E">
        <w:rPr>
          <w:rFonts w:ascii="仿宋_GB2312" w:eastAsia="仿宋_GB2312" w:hAnsi="仿宋_GB2312" w:cs="宋体"/>
          <w:kern w:val="0"/>
          <w:sz w:val="24"/>
        </w:rPr>
        <w:t>宣传动员阶段：</w:t>
      </w:r>
      <w:r w:rsidRPr="006D4B0E">
        <w:rPr>
          <w:rFonts w:ascii="仿宋_GB2312" w:eastAsia="仿宋_GB2312" w:hAnsi="仿宋_GB2312" w:cs="宋体" w:hint="eastAsia"/>
          <w:kern w:val="0"/>
          <w:sz w:val="24"/>
        </w:rPr>
        <w:t>1</w:t>
      </w:r>
      <w:r>
        <w:rPr>
          <w:rFonts w:ascii="仿宋_GB2312" w:eastAsia="仿宋_GB2312" w:hAnsi="仿宋_GB2312" w:cs="宋体" w:hint="eastAsia"/>
          <w:kern w:val="0"/>
          <w:sz w:val="24"/>
        </w:rPr>
        <w:t>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25</w:t>
      </w:r>
      <w:r w:rsidRPr="006D4B0E">
        <w:rPr>
          <w:rFonts w:ascii="仿宋_GB2312" w:eastAsia="仿宋_GB2312" w:hAnsi="仿宋_GB2312" w:cs="宋体"/>
          <w:kern w:val="0"/>
          <w:sz w:val="24"/>
        </w:rPr>
        <w:t>日——</w:t>
      </w:r>
      <w:r>
        <w:rPr>
          <w:rFonts w:ascii="仿宋_GB2312" w:eastAsia="仿宋_GB2312" w:hAnsi="仿宋_GB2312" w:cs="宋体" w:hint="eastAsia"/>
          <w:kern w:val="0"/>
          <w:sz w:val="24"/>
        </w:rPr>
        <w:t>10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29</w:t>
      </w:r>
      <w:r w:rsidRPr="006D4B0E">
        <w:rPr>
          <w:rFonts w:ascii="仿宋_GB2312" w:eastAsia="仿宋_GB2312" w:hAnsi="仿宋_GB2312" w:cs="宋体"/>
          <w:kern w:val="0"/>
          <w:sz w:val="24"/>
        </w:rPr>
        <w:t>日</w:t>
      </w:r>
    </w:p>
    <w:p w:rsidR="00191132" w:rsidRPr="006D4B0E" w:rsidRDefault="00191132" w:rsidP="00191132">
      <w:pPr>
        <w:widowControl/>
        <w:spacing w:line="380" w:lineRule="exact"/>
        <w:ind w:firstLineChars="200" w:firstLine="480"/>
        <w:jc w:val="left"/>
        <w:rPr>
          <w:rFonts w:ascii="仿宋_GB2312" w:eastAsia="仿宋_GB2312" w:hAnsi="仿宋_GB2312" w:cs="宋体" w:hint="eastAsia"/>
          <w:kern w:val="0"/>
          <w:sz w:val="24"/>
        </w:rPr>
      </w:pPr>
      <w:r w:rsidRPr="006D4B0E">
        <w:rPr>
          <w:rFonts w:ascii="仿宋_GB2312" w:eastAsia="仿宋_GB2312" w:hAnsi="仿宋_GB2312" w:cs="宋体"/>
          <w:kern w:val="0"/>
          <w:sz w:val="24"/>
        </w:rPr>
        <w:t>班长、团支书动员会：</w:t>
      </w:r>
      <w:r>
        <w:rPr>
          <w:rFonts w:ascii="仿宋_GB2312" w:eastAsia="仿宋_GB2312" w:hAnsi="仿宋_GB2312" w:cs="宋体" w:hint="eastAsia"/>
          <w:kern w:val="0"/>
          <w:sz w:val="24"/>
        </w:rPr>
        <w:t>10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25</w:t>
      </w:r>
      <w:r w:rsidRPr="006D4B0E">
        <w:rPr>
          <w:rFonts w:ascii="仿宋_GB2312" w:eastAsia="仿宋_GB2312" w:hAnsi="仿宋_GB2312" w:cs="宋体"/>
          <w:kern w:val="0"/>
          <w:sz w:val="24"/>
        </w:rPr>
        <w:t>日  园林大楼</w:t>
      </w:r>
      <w:r>
        <w:rPr>
          <w:rFonts w:ascii="仿宋_GB2312" w:eastAsia="仿宋_GB2312" w:hAnsi="仿宋_GB2312" w:cs="宋体" w:hint="eastAsia"/>
          <w:kern w:val="0"/>
          <w:sz w:val="24"/>
        </w:rPr>
        <w:t>122报告厅</w:t>
      </w:r>
    </w:p>
    <w:p w:rsidR="00191132" w:rsidRPr="006D4B0E" w:rsidRDefault="00191132" w:rsidP="00191132">
      <w:pPr>
        <w:widowControl/>
        <w:spacing w:line="380" w:lineRule="exact"/>
        <w:ind w:firstLineChars="200" w:firstLine="480"/>
        <w:jc w:val="left"/>
        <w:rPr>
          <w:rFonts w:ascii="仿宋_GB2312" w:eastAsia="仿宋_GB2312" w:hAnsi="仿宋_GB2312" w:cs="宋体" w:hint="eastAsia"/>
          <w:kern w:val="0"/>
          <w:sz w:val="24"/>
        </w:rPr>
      </w:pPr>
      <w:r w:rsidRPr="006D4B0E">
        <w:rPr>
          <w:rFonts w:ascii="仿宋_GB2312" w:eastAsia="仿宋_GB2312" w:hAnsi="仿宋_GB2312" w:cs="宋体" w:hint="eastAsia"/>
          <w:kern w:val="0"/>
          <w:sz w:val="24"/>
        </w:rPr>
        <w:t>班长支书负责告知班级每位同学</w:t>
      </w:r>
    </w:p>
    <w:p w:rsidR="00191132" w:rsidRPr="006D4B0E" w:rsidRDefault="00191132" w:rsidP="00191132">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kern w:val="0"/>
          <w:sz w:val="24"/>
        </w:rPr>
        <w:t>2</w:t>
      </w:r>
      <w:r>
        <w:rPr>
          <w:rFonts w:ascii="仿宋_GB2312" w:eastAsia="仿宋_GB2312" w:hAnsi="仿宋_GB2312" w:cs="宋体" w:hint="eastAsia"/>
          <w:kern w:val="0"/>
          <w:sz w:val="24"/>
        </w:rPr>
        <w:t>、</w:t>
      </w:r>
      <w:r w:rsidRPr="006D4B0E">
        <w:rPr>
          <w:rFonts w:ascii="仿宋_GB2312" w:eastAsia="仿宋_GB2312" w:hAnsi="仿宋_GB2312" w:cs="宋体"/>
          <w:kern w:val="0"/>
          <w:sz w:val="24"/>
        </w:rPr>
        <w:t>个人申请：</w:t>
      </w:r>
      <w:r w:rsidRPr="006D4B0E">
        <w:rPr>
          <w:rFonts w:ascii="仿宋_GB2312" w:eastAsia="仿宋_GB2312" w:hAnsi="仿宋_GB2312" w:cs="宋体" w:hint="eastAsia"/>
          <w:kern w:val="0"/>
          <w:sz w:val="24"/>
        </w:rPr>
        <w:t>1</w:t>
      </w:r>
      <w:r>
        <w:rPr>
          <w:rFonts w:ascii="仿宋_GB2312" w:eastAsia="仿宋_GB2312" w:hAnsi="仿宋_GB2312" w:cs="宋体" w:hint="eastAsia"/>
          <w:kern w:val="0"/>
          <w:sz w:val="24"/>
        </w:rPr>
        <w:t>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25</w:t>
      </w:r>
      <w:r w:rsidRPr="006D4B0E">
        <w:rPr>
          <w:rFonts w:ascii="仿宋_GB2312" w:eastAsia="仿宋_GB2312" w:hAnsi="仿宋_GB2312" w:cs="宋体"/>
          <w:kern w:val="0"/>
          <w:sz w:val="24"/>
        </w:rPr>
        <w:t>日——</w:t>
      </w:r>
      <w:r w:rsidRPr="006D4B0E">
        <w:rPr>
          <w:rFonts w:ascii="仿宋_GB2312" w:eastAsia="仿宋_GB2312" w:hAnsi="仿宋_GB2312" w:cs="宋体" w:hint="eastAsia"/>
          <w:kern w:val="0"/>
          <w:sz w:val="24"/>
        </w:rPr>
        <w:t>1</w:t>
      </w:r>
      <w:r>
        <w:rPr>
          <w:rFonts w:ascii="仿宋_GB2312" w:eastAsia="仿宋_GB2312" w:hAnsi="仿宋_GB2312" w:cs="宋体" w:hint="eastAsia"/>
          <w:kern w:val="0"/>
          <w:sz w:val="24"/>
        </w:rPr>
        <w:t>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30</w:t>
      </w:r>
      <w:r w:rsidRPr="006D4B0E">
        <w:rPr>
          <w:rFonts w:ascii="仿宋_GB2312" w:eastAsia="仿宋_GB2312" w:hAnsi="仿宋_GB2312" w:cs="宋体"/>
          <w:kern w:val="0"/>
          <w:sz w:val="24"/>
        </w:rPr>
        <w:t>日</w:t>
      </w:r>
    </w:p>
    <w:p w:rsidR="00191132" w:rsidRPr="006D4B0E" w:rsidRDefault="00191132" w:rsidP="00191132">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kern w:val="0"/>
          <w:sz w:val="24"/>
        </w:rPr>
        <w:lastRenderedPageBreak/>
        <w:t>符合奖</w:t>
      </w:r>
      <w:r w:rsidRPr="006D4B0E">
        <w:rPr>
          <w:rFonts w:ascii="仿宋_GB2312" w:eastAsia="仿宋_GB2312" w:hAnsi="仿宋_GB2312" w:cs="宋体" w:hint="eastAsia"/>
          <w:kern w:val="0"/>
          <w:sz w:val="24"/>
        </w:rPr>
        <w:t>（助）</w:t>
      </w:r>
      <w:r w:rsidRPr="006D4B0E">
        <w:rPr>
          <w:rFonts w:ascii="仿宋_GB2312" w:eastAsia="仿宋_GB2312" w:hAnsi="仿宋_GB2312" w:cs="宋体"/>
          <w:kern w:val="0"/>
          <w:sz w:val="24"/>
        </w:rPr>
        <w:t>学金评选条件的学生提出书面申请，</w:t>
      </w:r>
      <w:r w:rsidRPr="006D4B0E">
        <w:rPr>
          <w:rFonts w:ascii="仿宋_GB2312" w:eastAsia="仿宋_GB2312" w:hAnsi="仿宋_GB2312" w:cs="宋体" w:hint="eastAsia"/>
          <w:kern w:val="0"/>
          <w:sz w:val="24"/>
        </w:rPr>
        <w:t>填写相关申请表，</w:t>
      </w:r>
      <w:r>
        <w:rPr>
          <w:rFonts w:ascii="仿宋_GB2312" w:eastAsia="仿宋_GB2312" w:hAnsi="仿宋_GB2312" w:cs="宋体" w:hint="eastAsia"/>
          <w:kern w:val="0"/>
          <w:sz w:val="24"/>
        </w:rPr>
        <w:t>需要证明材料的请附上证明材料，</w:t>
      </w:r>
      <w:r w:rsidRPr="006D4B0E">
        <w:rPr>
          <w:rFonts w:ascii="仿宋_GB2312" w:eastAsia="仿宋_GB2312" w:hAnsi="仿宋_GB2312" w:cs="宋体"/>
          <w:kern w:val="0"/>
          <w:sz w:val="24"/>
        </w:rPr>
        <w:t>于1</w:t>
      </w:r>
      <w:r>
        <w:rPr>
          <w:rFonts w:ascii="仿宋_GB2312" w:eastAsia="仿宋_GB2312" w:hAnsi="仿宋_GB2312" w:cs="宋体" w:hint="eastAsia"/>
          <w:kern w:val="0"/>
          <w:sz w:val="24"/>
        </w:rPr>
        <w:t>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29</w:t>
      </w:r>
      <w:r w:rsidRPr="006D4B0E">
        <w:rPr>
          <w:rFonts w:ascii="仿宋_GB2312" w:eastAsia="仿宋_GB2312" w:hAnsi="仿宋_GB2312" w:cs="宋体"/>
          <w:kern w:val="0"/>
          <w:sz w:val="24"/>
        </w:rPr>
        <w:t>日前</w:t>
      </w:r>
      <w:r w:rsidRPr="006D4B0E">
        <w:rPr>
          <w:rFonts w:ascii="仿宋_GB2312" w:eastAsia="仿宋_GB2312" w:hAnsi="仿宋_GB2312" w:cs="宋体" w:hint="eastAsia"/>
          <w:kern w:val="0"/>
          <w:sz w:val="24"/>
        </w:rPr>
        <w:t>以班级为单位</w:t>
      </w:r>
      <w:r w:rsidRPr="006D4B0E">
        <w:rPr>
          <w:rFonts w:ascii="仿宋_GB2312" w:eastAsia="仿宋_GB2312" w:hAnsi="仿宋_GB2312" w:cs="宋体"/>
          <w:kern w:val="0"/>
          <w:sz w:val="24"/>
        </w:rPr>
        <w:t>提交</w:t>
      </w:r>
      <w:r w:rsidRPr="006D4B0E">
        <w:rPr>
          <w:rFonts w:ascii="仿宋_GB2312" w:eastAsia="仿宋_GB2312" w:hAnsi="仿宋_GB2312" w:cs="宋体" w:hint="eastAsia"/>
          <w:kern w:val="0"/>
          <w:sz w:val="24"/>
        </w:rPr>
        <w:t>到院办106室</w:t>
      </w:r>
      <w:smartTag w:uri="urn:schemas-microsoft-com:office:smarttags" w:element="PersonName">
        <w:smartTagPr>
          <w:attr w:name="ProductID" w:val="王凤竹"/>
        </w:smartTagPr>
        <w:r>
          <w:rPr>
            <w:rFonts w:ascii="仿宋_GB2312" w:eastAsia="仿宋_GB2312" w:hAnsi="仿宋_GB2312" w:cs="宋体" w:hint="eastAsia"/>
            <w:kern w:val="0"/>
            <w:sz w:val="24"/>
          </w:rPr>
          <w:t>王凤竹</w:t>
        </w:r>
      </w:smartTag>
      <w:r w:rsidRPr="006D4B0E">
        <w:rPr>
          <w:rFonts w:ascii="仿宋_GB2312" w:eastAsia="仿宋_GB2312" w:hAnsi="仿宋_GB2312" w:cs="宋体" w:hint="eastAsia"/>
          <w:kern w:val="0"/>
          <w:sz w:val="24"/>
        </w:rPr>
        <w:t>老师处</w:t>
      </w:r>
      <w:r w:rsidRPr="006D4B0E">
        <w:rPr>
          <w:rFonts w:ascii="仿宋_GB2312" w:eastAsia="仿宋_GB2312" w:hAnsi="仿宋_GB2312" w:cs="宋体"/>
          <w:kern w:val="0"/>
          <w:sz w:val="24"/>
        </w:rPr>
        <w:t>。</w:t>
      </w:r>
    </w:p>
    <w:p w:rsidR="00191132" w:rsidRPr="006D4B0E" w:rsidRDefault="00191132" w:rsidP="00191132">
      <w:pPr>
        <w:widowControl/>
        <w:spacing w:line="380" w:lineRule="exact"/>
        <w:ind w:firstLineChars="200" w:firstLine="480"/>
        <w:jc w:val="left"/>
        <w:rPr>
          <w:rFonts w:ascii="仿宋_GB2312" w:eastAsia="仿宋_GB2312" w:hAnsi="仿宋_GB2312" w:cs="宋体"/>
          <w:kern w:val="0"/>
          <w:sz w:val="24"/>
        </w:rPr>
      </w:pPr>
      <w:r w:rsidRPr="006D4B0E">
        <w:rPr>
          <w:rFonts w:ascii="仿宋_GB2312" w:eastAsia="仿宋_GB2312" w:hAnsi="仿宋_GB2312" w:cs="宋体"/>
          <w:kern w:val="0"/>
          <w:sz w:val="24"/>
        </w:rPr>
        <w:t>3</w:t>
      </w:r>
      <w:r>
        <w:rPr>
          <w:rFonts w:ascii="仿宋_GB2312" w:eastAsia="仿宋_GB2312" w:hAnsi="仿宋_GB2312" w:cs="宋体" w:hint="eastAsia"/>
          <w:kern w:val="0"/>
          <w:sz w:val="24"/>
        </w:rPr>
        <w:t>、</w:t>
      </w:r>
      <w:r w:rsidRPr="006D4B0E">
        <w:rPr>
          <w:rFonts w:ascii="仿宋_GB2312" w:eastAsia="仿宋_GB2312" w:hAnsi="仿宋_GB2312" w:cs="宋体" w:hint="eastAsia"/>
          <w:kern w:val="0"/>
          <w:sz w:val="24"/>
        </w:rPr>
        <w:t>学院</w:t>
      </w:r>
      <w:r w:rsidRPr="006D4B0E">
        <w:rPr>
          <w:rFonts w:ascii="仿宋_GB2312" w:eastAsia="仿宋_GB2312" w:hAnsi="仿宋_GB2312" w:cs="宋体"/>
          <w:kern w:val="0"/>
          <w:sz w:val="24"/>
        </w:rPr>
        <w:t>初审、公示：1</w:t>
      </w:r>
      <w:r>
        <w:rPr>
          <w:rFonts w:ascii="仿宋_GB2312" w:eastAsia="仿宋_GB2312" w:hAnsi="仿宋_GB2312" w:cs="宋体" w:hint="eastAsia"/>
          <w:kern w:val="0"/>
          <w:sz w:val="24"/>
        </w:rPr>
        <w:t>0</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30</w:t>
      </w:r>
      <w:r w:rsidRPr="006D4B0E">
        <w:rPr>
          <w:rFonts w:ascii="仿宋_GB2312" w:eastAsia="仿宋_GB2312" w:hAnsi="仿宋_GB2312" w:cs="宋体"/>
          <w:kern w:val="0"/>
          <w:sz w:val="24"/>
        </w:rPr>
        <w:t>日</w:t>
      </w:r>
      <w:r w:rsidRPr="006D4B0E">
        <w:rPr>
          <w:rFonts w:ascii="仿宋_GB2312" w:eastAsia="仿宋_GB2312" w:hAnsi="仿宋_GB2312" w:cs="宋体" w:hint="eastAsia"/>
          <w:kern w:val="0"/>
          <w:sz w:val="24"/>
        </w:rPr>
        <w:t>——11</w:t>
      </w:r>
      <w:r w:rsidRPr="006D4B0E">
        <w:rPr>
          <w:rFonts w:ascii="仿宋_GB2312" w:eastAsia="仿宋_GB2312" w:hAnsi="仿宋_GB2312" w:cs="宋体"/>
          <w:kern w:val="0"/>
          <w:sz w:val="24"/>
        </w:rPr>
        <w:t>月</w:t>
      </w:r>
      <w:r>
        <w:rPr>
          <w:rFonts w:ascii="仿宋_GB2312" w:eastAsia="仿宋_GB2312" w:hAnsi="仿宋_GB2312" w:cs="宋体" w:hint="eastAsia"/>
          <w:kern w:val="0"/>
          <w:sz w:val="24"/>
        </w:rPr>
        <w:t>1</w:t>
      </w:r>
      <w:r w:rsidRPr="006D4B0E">
        <w:rPr>
          <w:rFonts w:ascii="仿宋_GB2312" w:eastAsia="仿宋_GB2312" w:hAnsi="仿宋_GB2312" w:cs="宋体"/>
          <w:kern w:val="0"/>
          <w:sz w:val="24"/>
        </w:rPr>
        <w:t>日</w:t>
      </w:r>
    </w:p>
    <w:p w:rsidR="00191132" w:rsidRPr="006D4B0E" w:rsidRDefault="00191132" w:rsidP="00191132">
      <w:pPr>
        <w:widowControl/>
        <w:spacing w:line="380" w:lineRule="exact"/>
        <w:ind w:firstLineChars="200" w:firstLine="480"/>
        <w:jc w:val="left"/>
        <w:rPr>
          <w:rFonts w:ascii="仿宋_GB2312" w:eastAsia="仿宋_GB2312" w:hAnsi="仿宋_GB2312" w:cs="宋体" w:hint="eastAsia"/>
          <w:kern w:val="0"/>
          <w:sz w:val="24"/>
        </w:rPr>
      </w:pPr>
      <w:r w:rsidRPr="006D4B0E">
        <w:rPr>
          <w:rFonts w:ascii="仿宋_GB2312" w:eastAsia="仿宋_GB2312" w:hAnsi="仿宋_GB2312" w:cs="宋体"/>
          <w:kern w:val="0"/>
          <w:sz w:val="24"/>
        </w:rPr>
        <w:t>院</w:t>
      </w:r>
      <w:r w:rsidRPr="006D4B0E">
        <w:rPr>
          <w:rFonts w:ascii="仿宋_GB2312" w:eastAsia="仿宋_GB2312" w:hAnsi="仿宋_GB2312" w:cs="宋体" w:hint="eastAsia"/>
          <w:kern w:val="0"/>
          <w:sz w:val="24"/>
        </w:rPr>
        <w:t>评选领导</w:t>
      </w:r>
      <w:r w:rsidRPr="006D4B0E">
        <w:rPr>
          <w:rFonts w:ascii="仿宋_GB2312" w:eastAsia="仿宋_GB2312" w:hAnsi="仿宋_GB2312" w:cs="宋体"/>
          <w:kern w:val="0"/>
          <w:sz w:val="24"/>
        </w:rPr>
        <w:t>小组按照要求对</w:t>
      </w:r>
      <w:r w:rsidRPr="006D4B0E">
        <w:rPr>
          <w:rFonts w:ascii="仿宋_GB2312" w:eastAsia="仿宋_GB2312" w:hAnsi="仿宋_GB2312" w:cs="宋体" w:hint="eastAsia"/>
          <w:kern w:val="0"/>
          <w:sz w:val="24"/>
        </w:rPr>
        <w:t>奖学金申请者</w:t>
      </w:r>
      <w:r w:rsidRPr="006D4B0E">
        <w:rPr>
          <w:rFonts w:ascii="仿宋_GB2312" w:eastAsia="仿宋_GB2312" w:hAnsi="仿宋_GB2312" w:cs="宋体"/>
          <w:kern w:val="0"/>
          <w:sz w:val="24"/>
        </w:rPr>
        <w:t>进行资格审查，初步确定获得候选人名单，并在全院范围内予以公示，公示时间</w:t>
      </w:r>
      <w:r w:rsidRPr="006D4B0E">
        <w:rPr>
          <w:rFonts w:ascii="仿宋_GB2312" w:eastAsia="仿宋_GB2312" w:hAnsi="仿宋_GB2312" w:cs="宋体" w:hint="eastAsia"/>
          <w:kern w:val="0"/>
          <w:sz w:val="24"/>
        </w:rPr>
        <w:t>不少于</w:t>
      </w:r>
      <w:r w:rsidRPr="006D4B0E">
        <w:rPr>
          <w:rFonts w:ascii="仿宋_GB2312" w:eastAsia="仿宋_GB2312" w:hAnsi="仿宋_GB2312" w:cs="宋体"/>
          <w:kern w:val="0"/>
          <w:sz w:val="24"/>
        </w:rPr>
        <w:t>3天。</w:t>
      </w:r>
      <w:r w:rsidRPr="006D4B0E">
        <w:rPr>
          <w:rFonts w:ascii="仿宋_GB2312" w:eastAsia="仿宋_GB2312" w:hAnsi="仿宋_GB2312" w:cs="宋体" w:hint="eastAsia"/>
          <w:kern w:val="0"/>
          <w:sz w:val="24"/>
        </w:rPr>
        <w:t>向相关企业提交候选人名单，确定获奖人员。</w:t>
      </w:r>
    </w:p>
    <w:p w:rsidR="00191132" w:rsidRDefault="00191132" w:rsidP="00191132">
      <w:pPr>
        <w:widowControl/>
        <w:spacing w:line="380" w:lineRule="exact"/>
        <w:jc w:val="left"/>
        <w:rPr>
          <w:rFonts w:ascii="仿宋_GB2312" w:eastAsia="仿宋_GB2312" w:hAnsi="仿宋_GB2312" w:cs="宋体" w:hint="eastAsia"/>
          <w:kern w:val="0"/>
          <w:sz w:val="24"/>
        </w:rPr>
      </w:pPr>
      <w:r>
        <w:rPr>
          <w:rFonts w:ascii="仿宋_GB2312" w:eastAsia="仿宋_GB2312" w:hAnsi="仿宋_GB2312" w:cs="宋体" w:hint="eastAsia"/>
          <w:kern w:val="0"/>
          <w:sz w:val="24"/>
        </w:rPr>
        <w:t>六、注意事项</w:t>
      </w:r>
    </w:p>
    <w:p w:rsidR="00191132" w:rsidRDefault="00191132" w:rsidP="00191132">
      <w:pPr>
        <w:widowControl/>
        <w:spacing w:line="380" w:lineRule="exact"/>
        <w:ind w:firstLine="480"/>
        <w:jc w:val="left"/>
        <w:rPr>
          <w:rFonts w:ascii="仿宋_GB2312" w:eastAsia="仿宋_GB2312" w:hAnsi="仿宋_GB2312" w:cs="宋体" w:hint="eastAsia"/>
          <w:kern w:val="0"/>
          <w:sz w:val="24"/>
        </w:rPr>
      </w:pPr>
      <w:r>
        <w:rPr>
          <w:rFonts w:ascii="仿宋_GB2312" w:eastAsia="仿宋_GB2312" w:hAnsi="仿宋_GB2312" w:cs="宋体" w:hint="eastAsia"/>
          <w:kern w:val="0"/>
          <w:sz w:val="24"/>
        </w:rPr>
        <w:t>1、严格按照工作安排开展相关评比活动，高质量完成工作，做到公平、公正、公开；</w:t>
      </w:r>
    </w:p>
    <w:p w:rsidR="00191132" w:rsidRPr="00D801B8" w:rsidRDefault="00191132" w:rsidP="00191132">
      <w:pPr>
        <w:widowControl/>
        <w:spacing w:line="380" w:lineRule="exact"/>
        <w:ind w:firstLine="480"/>
        <w:jc w:val="left"/>
        <w:rPr>
          <w:rFonts w:ascii="仿宋_GB2312" w:eastAsia="仿宋_GB2312" w:hAnsi="仿宋_GB2312" w:cs="宋体" w:hint="eastAsia"/>
          <w:kern w:val="0"/>
          <w:sz w:val="24"/>
        </w:rPr>
      </w:pPr>
      <w:r>
        <w:rPr>
          <w:rFonts w:ascii="仿宋_GB2312" w:eastAsia="仿宋_GB2312" w:hAnsi="仿宋_GB2312" w:cs="宋体" w:hint="eastAsia"/>
          <w:kern w:val="0"/>
          <w:sz w:val="24"/>
        </w:rPr>
        <w:t>2、获得过国家奖学金、国家励志奖学金和国家助学金的同学原则上不予以考虑；</w:t>
      </w:r>
    </w:p>
    <w:p w:rsidR="00191132" w:rsidRPr="00191132" w:rsidRDefault="00191132" w:rsidP="00191132">
      <w:pPr>
        <w:widowControl/>
        <w:spacing w:line="380" w:lineRule="exact"/>
        <w:ind w:firstLineChars="200" w:firstLine="482"/>
        <w:jc w:val="left"/>
        <w:rPr>
          <w:rFonts w:ascii="仿宋_GB2312" w:eastAsia="仿宋_GB2312" w:hAnsi="仿宋_GB2312" w:cs="宋体" w:hint="eastAsia"/>
          <w:b/>
          <w:kern w:val="0"/>
          <w:sz w:val="24"/>
        </w:rPr>
      </w:pPr>
      <w:r w:rsidRPr="00191132">
        <w:rPr>
          <w:rFonts w:ascii="仿宋_GB2312" w:eastAsia="仿宋_GB2312" w:hAnsi="仿宋_GB2312" w:cs="宋体" w:hint="eastAsia"/>
          <w:b/>
          <w:kern w:val="0"/>
          <w:sz w:val="24"/>
        </w:rPr>
        <w:t>3、除学校奖学金外，申请者本年度所获得的奖（助）学金总额不超过</w:t>
      </w:r>
      <w:r w:rsidR="008622B1">
        <w:rPr>
          <w:rFonts w:ascii="仿宋_GB2312" w:eastAsia="仿宋_GB2312" w:hAnsi="仿宋_GB2312" w:cs="宋体" w:hint="eastAsia"/>
          <w:b/>
          <w:kern w:val="0"/>
          <w:sz w:val="24"/>
        </w:rPr>
        <w:t>4</w:t>
      </w:r>
      <w:r w:rsidRPr="00191132">
        <w:rPr>
          <w:rFonts w:ascii="仿宋_GB2312" w:eastAsia="仿宋_GB2312" w:hAnsi="仿宋_GB2312" w:cs="宋体" w:hint="eastAsia"/>
          <w:b/>
          <w:kern w:val="0"/>
          <w:sz w:val="24"/>
        </w:rPr>
        <w:t>000元。</w:t>
      </w:r>
    </w:p>
    <w:p w:rsidR="00191132" w:rsidRDefault="00191132" w:rsidP="00191132">
      <w:pPr>
        <w:widowControl/>
        <w:spacing w:line="380" w:lineRule="exact"/>
        <w:ind w:firstLineChars="200" w:firstLine="480"/>
        <w:jc w:val="left"/>
        <w:rPr>
          <w:rFonts w:ascii="仿宋_GB2312" w:eastAsia="仿宋_GB2312" w:hAnsi="仿宋_GB2312" w:cs="宋体" w:hint="eastAsia"/>
          <w:kern w:val="0"/>
          <w:sz w:val="24"/>
        </w:rPr>
      </w:pPr>
    </w:p>
    <w:p w:rsidR="00191132" w:rsidRPr="006D4B0E" w:rsidRDefault="00191132" w:rsidP="00191132">
      <w:pPr>
        <w:widowControl/>
        <w:spacing w:line="380" w:lineRule="exact"/>
        <w:ind w:firstLineChars="2600" w:firstLine="6240"/>
        <w:jc w:val="left"/>
        <w:rPr>
          <w:rFonts w:ascii="仿宋_GB2312" w:eastAsia="仿宋_GB2312" w:hAnsi="仿宋_GB2312" w:cs="宋体" w:hint="eastAsia"/>
          <w:kern w:val="0"/>
          <w:sz w:val="24"/>
        </w:rPr>
      </w:pPr>
      <w:r w:rsidRPr="006D4B0E">
        <w:rPr>
          <w:rFonts w:ascii="仿宋_GB2312" w:eastAsia="仿宋_GB2312" w:hAnsi="仿宋_GB2312" w:cs="宋体" w:hint="eastAsia"/>
          <w:kern w:val="0"/>
          <w:sz w:val="24"/>
        </w:rPr>
        <w:t>园艺林学学院</w:t>
      </w:r>
    </w:p>
    <w:p w:rsidR="00191132" w:rsidRPr="00BB13B8" w:rsidRDefault="00191132" w:rsidP="00191132">
      <w:pPr>
        <w:widowControl/>
        <w:spacing w:line="380" w:lineRule="exact"/>
        <w:ind w:firstLineChars="200" w:firstLine="480"/>
        <w:jc w:val="left"/>
        <w:rPr>
          <w:rFonts w:ascii="仿宋_GB2312" w:eastAsia="仿宋_GB2312" w:hAnsi="仿宋_GB2312" w:cs="宋体" w:hint="eastAsia"/>
          <w:kern w:val="0"/>
          <w:sz w:val="24"/>
        </w:rPr>
      </w:pPr>
      <w:r w:rsidRPr="006D4B0E">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 xml:space="preserve">           </w:t>
      </w:r>
      <w:r w:rsidRPr="006D4B0E">
        <w:rPr>
          <w:rFonts w:ascii="仿宋_GB2312" w:eastAsia="仿宋_GB2312" w:hAnsi="仿宋_GB2312" w:cs="宋体" w:hint="eastAsia"/>
          <w:kern w:val="0"/>
          <w:sz w:val="24"/>
        </w:rPr>
        <w:t xml:space="preserve"> 20</w:t>
      </w:r>
      <w:r>
        <w:rPr>
          <w:rFonts w:ascii="仿宋_GB2312" w:eastAsia="仿宋_GB2312" w:hAnsi="仿宋_GB2312" w:cs="宋体" w:hint="eastAsia"/>
          <w:kern w:val="0"/>
          <w:sz w:val="24"/>
        </w:rPr>
        <w:t>12</w:t>
      </w:r>
      <w:r w:rsidRPr="006D4B0E">
        <w:rPr>
          <w:rFonts w:ascii="仿宋_GB2312" w:eastAsia="仿宋_GB2312" w:hAnsi="仿宋_GB2312" w:cs="宋体" w:hint="eastAsia"/>
          <w:kern w:val="0"/>
          <w:sz w:val="24"/>
        </w:rPr>
        <w:t>年1</w:t>
      </w:r>
      <w:r>
        <w:rPr>
          <w:rFonts w:ascii="仿宋_GB2312" w:eastAsia="仿宋_GB2312" w:hAnsi="仿宋_GB2312" w:cs="宋体" w:hint="eastAsia"/>
          <w:kern w:val="0"/>
          <w:sz w:val="24"/>
        </w:rPr>
        <w:t>0</w:t>
      </w:r>
      <w:r w:rsidRPr="006D4B0E">
        <w:rPr>
          <w:rFonts w:ascii="仿宋_GB2312" w:eastAsia="仿宋_GB2312" w:hAnsi="仿宋_GB2312" w:cs="宋体" w:hint="eastAsia"/>
          <w:kern w:val="0"/>
          <w:sz w:val="24"/>
        </w:rPr>
        <w:t>月</w:t>
      </w:r>
      <w:r>
        <w:rPr>
          <w:rFonts w:ascii="仿宋_GB2312" w:eastAsia="仿宋_GB2312" w:hAnsi="仿宋_GB2312" w:cs="宋体" w:hint="eastAsia"/>
          <w:kern w:val="0"/>
          <w:sz w:val="24"/>
        </w:rPr>
        <w:t>24</w:t>
      </w:r>
      <w:r w:rsidRPr="006D4B0E">
        <w:rPr>
          <w:rFonts w:ascii="仿宋_GB2312" w:eastAsia="仿宋_GB2312" w:hAnsi="仿宋_GB2312" w:cs="宋体" w:hint="eastAsia"/>
          <w:kern w:val="0"/>
          <w:sz w:val="24"/>
        </w:rPr>
        <w:t>日</w:t>
      </w:r>
    </w:p>
    <w:p w:rsidR="00574C27" w:rsidRPr="00BB13B8" w:rsidRDefault="00574C27" w:rsidP="00191132">
      <w:pPr>
        <w:widowControl/>
        <w:spacing w:beforeLines="50" w:line="380" w:lineRule="exact"/>
        <w:jc w:val="left"/>
        <w:rPr>
          <w:rFonts w:ascii="仿宋_GB2312" w:eastAsia="仿宋_GB2312" w:hAnsi="仿宋_GB2312" w:cs="宋体"/>
          <w:kern w:val="0"/>
          <w:sz w:val="24"/>
        </w:rPr>
      </w:pPr>
    </w:p>
    <w:sectPr w:rsidR="00574C27" w:rsidRPr="00BB13B8" w:rsidSect="00AF728D">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667" w:rsidRDefault="000E5667">
      <w:r>
        <w:separator/>
      </w:r>
    </w:p>
  </w:endnote>
  <w:endnote w:type="continuationSeparator" w:id="1">
    <w:p w:rsidR="000E5667" w:rsidRDefault="000E5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8C" w:rsidRDefault="00630ADF" w:rsidP="0043647D">
    <w:pPr>
      <w:pStyle w:val="a4"/>
      <w:framePr w:wrap="around" w:vAnchor="text" w:hAnchor="margin" w:xAlign="center" w:y="1"/>
      <w:rPr>
        <w:rStyle w:val="a5"/>
      </w:rPr>
    </w:pPr>
    <w:r>
      <w:rPr>
        <w:rStyle w:val="a5"/>
      </w:rPr>
      <w:fldChar w:fldCharType="begin"/>
    </w:r>
    <w:r w:rsidR="00FA338C">
      <w:rPr>
        <w:rStyle w:val="a5"/>
      </w:rPr>
      <w:instrText xml:space="preserve">PAGE  </w:instrText>
    </w:r>
    <w:r>
      <w:rPr>
        <w:rStyle w:val="a5"/>
      </w:rPr>
      <w:fldChar w:fldCharType="end"/>
    </w:r>
  </w:p>
  <w:p w:rsidR="00FA338C" w:rsidRDefault="00FA33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8C" w:rsidRDefault="00630ADF" w:rsidP="0043647D">
    <w:pPr>
      <w:pStyle w:val="a4"/>
      <w:framePr w:wrap="around" w:vAnchor="text" w:hAnchor="margin" w:xAlign="center" w:y="1"/>
      <w:rPr>
        <w:rStyle w:val="a5"/>
      </w:rPr>
    </w:pPr>
    <w:r>
      <w:rPr>
        <w:rStyle w:val="a5"/>
      </w:rPr>
      <w:fldChar w:fldCharType="begin"/>
    </w:r>
    <w:r w:rsidR="00FA338C">
      <w:rPr>
        <w:rStyle w:val="a5"/>
      </w:rPr>
      <w:instrText xml:space="preserve">PAGE  </w:instrText>
    </w:r>
    <w:r>
      <w:rPr>
        <w:rStyle w:val="a5"/>
      </w:rPr>
      <w:fldChar w:fldCharType="separate"/>
    </w:r>
    <w:r w:rsidR="007559F0">
      <w:rPr>
        <w:rStyle w:val="a5"/>
        <w:noProof/>
      </w:rPr>
      <w:t>5</w:t>
    </w:r>
    <w:r>
      <w:rPr>
        <w:rStyle w:val="a5"/>
      </w:rPr>
      <w:fldChar w:fldCharType="end"/>
    </w:r>
  </w:p>
  <w:p w:rsidR="00FA338C" w:rsidRDefault="00FA338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32" w:rsidRDefault="001911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667" w:rsidRDefault="000E5667">
      <w:r>
        <w:separator/>
      </w:r>
    </w:p>
  </w:footnote>
  <w:footnote w:type="continuationSeparator" w:id="1">
    <w:p w:rsidR="000E5667" w:rsidRDefault="000E5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32" w:rsidRDefault="0019113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16" w:rsidRDefault="00BF3216" w:rsidP="00191132">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32" w:rsidRDefault="001911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FA7"/>
    <w:multiLevelType w:val="hybridMultilevel"/>
    <w:tmpl w:val="44140C90"/>
    <w:lvl w:ilvl="0" w:tplc="DC846402">
      <w:start w:val="1"/>
      <w:numFmt w:val="decimal"/>
      <w:lvlText w:val="%1、"/>
      <w:lvlJc w:val="left"/>
      <w:pPr>
        <w:tabs>
          <w:tab w:val="num" w:pos="1282"/>
        </w:tabs>
        <w:ind w:left="1282"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9A217B0"/>
    <w:multiLevelType w:val="hybridMultilevel"/>
    <w:tmpl w:val="EB4661F2"/>
    <w:lvl w:ilvl="0" w:tplc="DC846402">
      <w:start w:val="1"/>
      <w:numFmt w:val="decimal"/>
      <w:lvlText w:val="%1、"/>
      <w:lvlJc w:val="left"/>
      <w:pPr>
        <w:tabs>
          <w:tab w:val="num" w:pos="1282"/>
        </w:tabs>
        <w:ind w:left="1282"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9495163"/>
    <w:multiLevelType w:val="hybridMultilevel"/>
    <w:tmpl w:val="36281A1E"/>
    <w:lvl w:ilvl="0" w:tplc="DC846402">
      <w:start w:val="1"/>
      <w:numFmt w:val="decimal"/>
      <w:lvlText w:val="%1、"/>
      <w:lvlJc w:val="left"/>
      <w:pPr>
        <w:tabs>
          <w:tab w:val="num" w:pos="1282"/>
        </w:tabs>
        <w:ind w:left="1282" w:hanging="720"/>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3">
    <w:nsid w:val="744F3B11"/>
    <w:multiLevelType w:val="hybridMultilevel"/>
    <w:tmpl w:val="6044949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C27"/>
    <w:rsid w:val="00001497"/>
    <w:rsid w:val="00005086"/>
    <w:rsid w:val="00012FE2"/>
    <w:rsid w:val="000175CE"/>
    <w:rsid w:val="00034E83"/>
    <w:rsid w:val="00052BF2"/>
    <w:rsid w:val="00093221"/>
    <w:rsid w:val="00095210"/>
    <w:rsid w:val="000A0A32"/>
    <w:rsid w:val="000B13EE"/>
    <w:rsid w:val="000C6533"/>
    <w:rsid w:val="000E5667"/>
    <w:rsid w:val="000F21F9"/>
    <w:rsid w:val="000F31ED"/>
    <w:rsid w:val="00136A61"/>
    <w:rsid w:val="00157348"/>
    <w:rsid w:val="00191132"/>
    <w:rsid w:val="001A1CCF"/>
    <w:rsid w:val="001A254A"/>
    <w:rsid w:val="001F6D40"/>
    <w:rsid w:val="00222934"/>
    <w:rsid w:val="0024119C"/>
    <w:rsid w:val="00257197"/>
    <w:rsid w:val="002910BF"/>
    <w:rsid w:val="002B75F0"/>
    <w:rsid w:val="002D4C9E"/>
    <w:rsid w:val="0031068A"/>
    <w:rsid w:val="003128A7"/>
    <w:rsid w:val="00353B79"/>
    <w:rsid w:val="00372EA2"/>
    <w:rsid w:val="003D1145"/>
    <w:rsid w:val="003E1B8C"/>
    <w:rsid w:val="003E1EE1"/>
    <w:rsid w:val="003F09EA"/>
    <w:rsid w:val="00407CC2"/>
    <w:rsid w:val="0041141A"/>
    <w:rsid w:val="0043647D"/>
    <w:rsid w:val="004466C1"/>
    <w:rsid w:val="00494DFA"/>
    <w:rsid w:val="004B5D44"/>
    <w:rsid w:val="004F32B5"/>
    <w:rsid w:val="004F62CA"/>
    <w:rsid w:val="004F644D"/>
    <w:rsid w:val="00500D29"/>
    <w:rsid w:val="00503957"/>
    <w:rsid w:val="00510158"/>
    <w:rsid w:val="00530BDF"/>
    <w:rsid w:val="005403CE"/>
    <w:rsid w:val="00554072"/>
    <w:rsid w:val="0057173C"/>
    <w:rsid w:val="00574C27"/>
    <w:rsid w:val="006126E8"/>
    <w:rsid w:val="00630ADF"/>
    <w:rsid w:val="00656014"/>
    <w:rsid w:val="00674179"/>
    <w:rsid w:val="0068095B"/>
    <w:rsid w:val="00685D91"/>
    <w:rsid w:val="00693379"/>
    <w:rsid w:val="00697178"/>
    <w:rsid w:val="006B028B"/>
    <w:rsid w:val="006C3654"/>
    <w:rsid w:val="006D4B0E"/>
    <w:rsid w:val="006D78EA"/>
    <w:rsid w:val="00717B51"/>
    <w:rsid w:val="00742A09"/>
    <w:rsid w:val="0074394B"/>
    <w:rsid w:val="00747770"/>
    <w:rsid w:val="007537C2"/>
    <w:rsid w:val="007559F0"/>
    <w:rsid w:val="00771428"/>
    <w:rsid w:val="007A3AC1"/>
    <w:rsid w:val="007A3D61"/>
    <w:rsid w:val="007A4CE7"/>
    <w:rsid w:val="007C76ED"/>
    <w:rsid w:val="007F29A6"/>
    <w:rsid w:val="00805EF7"/>
    <w:rsid w:val="00861BE4"/>
    <w:rsid w:val="008622B1"/>
    <w:rsid w:val="00862FAA"/>
    <w:rsid w:val="008A0F42"/>
    <w:rsid w:val="008A3B16"/>
    <w:rsid w:val="008C7E25"/>
    <w:rsid w:val="009116A1"/>
    <w:rsid w:val="00923254"/>
    <w:rsid w:val="00951D86"/>
    <w:rsid w:val="00957F3A"/>
    <w:rsid w:val="00963B53"/>
    <w:rsid w:val="00963D88"/>
    <w:rsid w:val="009657A9"/>
    <w:rsid w:val="009B708C"/>
    <w:rsid w:val="009E1622"/>
    <w:rsid w:val="00A02F99"/>
    <w:rsid w:val="00A45CA6"/>
    <w:rsid w:val="00A536C3"/>
    <w:rsid w:val="00A86CF3"/>
    <w:rsid w:val="00AB6979"/>
    <w:rsid w:val="00AB70D2"/>
    <w:rsid w:val="00AE22F2"/>
    <w:rsid w:val="00AF728D"/>
    <w:rsid w:val="00B05DE1"/>
    <w:rsid w:val="00B31383"/>
    <w:rsid w:val="00B44CD4"/>
    <w:rsid w:val="00B5064C"/>
    <w:rsid w:val="00B72D6B"/>
    <w:rsid w:val="00B779B1"/>
    <w:rsid w:val="00B86DC5"/>
    <w:rsid w:val="00BA0CC4"/>
    <w:rsid w:val="00BB13B8"/>
    <w:rsid w:val="00BD178B"/>
    <w:rsid w:val="00BD5949"/>
    <w:rsid w:val="00BF101A"/>
    <w:rsid w:val="00BF3216"/>
    <w:rsid w:val="00BF32B1"/>
    <w:rsid w:val="00BF7B64"/>
    <w:rsid w:val="00C04CF3"/>
    <w:rsid w:val="00C16B33"/>
    <w:rsid w:val="00C36123"/>
    <w:rsid w:val="00C849B5"/>
    <w:rsid w:val="00CA378B"/>
    <w:rsid w:val="00CE4FFE"/>
    <w:rsid w:val="00D2147C"/>
    <w:rsid w:val="00D27EEC"/>
    <w:rsid w:val="00D552FF"/>
    <w:rsid w:val="00D801B8"/>
    <w:rsid w:val="00DA4F0B"/>
    <w:rsid w:val="00DD75E0"/>
    <w:rsid w:val="00DF6D58"/>
    <w:rsid w:val="00E14D54"/>
    <w:rsid w:val="00E15B41"/>
    <w:rsid w:val="00E24CA8"/>
    <w:rsid w:val="00E43927"/>
    <w:rsid w:val="00E74BA5"/>
    <w:rsid w:val="00E96880"/>
    <w:rsid w:val="00EA1544"/>
    <w:rsid w:val="00EA3ABD"/>
    <w:rsid w:val="00EC6EEF"/>
    <w:rsid w:val="00ED3E83"/>
    <w:rsid w:val="00ED47F8"/>
    <w:rsid w:val="00EF72F9"/>
    <w:rsid w:val="00F04D79"/>
    <w:rsid w:val="00F27142"/>
    <w:rsid w:val="00F332A0"/>
    <w:rsid w:val="00F44D19"/>
    <w:rsid w:val="00F609D1"/>
    <w:rsid w:val="00F73C9A"/>
    <w:rsid w:val="00F84AB9"/>
    <w:rsid w:val="00F90A07"/>
    <w:rsid w:val="00FA338C"/>
    <w:rsid w:val="00FB58E0"/>
    <w:rsid w:val="00FF5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A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128A7"/>
    <w:rPr>
      <w:sz w:val="18"/>
      <w:szCs w:val="18"/>
    </w:rPr>
  </w:style>
  <w:style w:type="paragraph" w:styleId="a4">
    <w:name w:val="footer"/>
    <w:basedOn w:val="a"/>
    <w:rsid w:val="00157348"/>
    <w:pPr>
      <w:tabs>
        <w:tab w:val="center" w:pos="4153"/>
        <w:tab w:val="right" w:pos="8306"/>
      </w:tabs>
      <w:snapToGrid w:val="0"/>
      <w:jc w:val="left"/>
    </w:pPr>
    <w:rPr>
      <w:sz w:val="18"/>
      <w:szCs w:val="18"/>
    </w:rPr>
  </w:style>
  <w:style w:type="character" w:styleId="a5">
    <w:name w:val="page number"/>
    <w:basedOn w:val="a0"/>
    <w:rsid w:val="00157348"/>
  </w:style>
  <w:style w:type="table" w:styleId="a6">
    <w:name w:val="Table Grid"/>
    <w:basedOn w:val="a1"/>
    <w:rsid w:val="00BA0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BF3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F3216"/>
    <w:rPr>
      <w:kern w:val="2"/>
      <w:sz w:val="18"/>
      <w:szCs w:val="18"/>
    </w:rPr>
  </w:style>
</w:styles>
</file>

<file path=word/webSettings.xml><?xml version="1.0" encoding="utf-8"?>
<w:webSettings xmlns:r="http://schemas.openxmlformats.org/officeDocument/2006/relationships" xmlns:w="http://schemas.openxmlformats.org/wordprocessingml/2006/main">
  <w:divs>
    <w:div w:id="331488962">
      <w:bodyDiv w:val="1"/>
      <w:marLeft w:val="0"/>
      <w:marRight w:val="0"/>
      <w:marTop w:val="0"/>
      <w:marBottom w:val="0"/>
      <w:divBdr>
        <w:top w:val="none" w:sz="0" w:space="0" w:color="auto"/>
        <w:left w:val="none" w:sz="0" w:space="0" w:color="auto"/>
        <w:bottom w:val="none" w:sz="0" w:space="0" w:color="auto"/>
        <w:right w:val="none" w:sz="0" w:space="0" w:color="auto"/>
      </w:divBdr>
    </w:div>
    <w:div w:id="449014369">
      <w:bodyDiv w:val="1"/>
      <w:marLeft w:val="0"/>
      <w:marRight w:val="0"/>
      <w:marTop w:val="0"/>
      <w:marBottom w:val="0"/>
      <w:divBdr>
        <w:top w:val="none" w:sz="0" w:space="0" w:color="auto"/>
        <w:left w:val="none" w:sz="0" w:space="0" w:color="auto"/>
        <w:bottom w:val="none" w:sz="0" w:space="0" w:color="auto"/>
        <w:right w:val="none" w:sz="0" w:space="0" w:color="auto"/>
      </w:divBdr>
    </w:div>
    <w:div w:id="1280377676">
      <w:bodyDiv w:val="1"/>
      <w:marLeft w:val="0"/>
      <w:marRight w:val="0"/>
      <w:marTop w:val="0"/>
      <w:marBottom w:val="0"/>
      <w:divBdr>
        <w:top w:val="none" w:sz="0" w:space="0" w:color="auto"/>
        <w:left w:val="none" w:sz="0" w:space="0" w:color="auto"/>
        <w:bottom w:val="none" w:sz="0" w:space="0" w:color="auto"/>
        <w:right w:val="none" w:sz="0" w:space="0" w:color="auto"/>
      </w:divBdr>
    </w:div>
    <w:div w:id="14503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6</Pages>
  <Words>654</Words>
  <Characters>3734</Characters>
  <Application>Microsoft Office Word</Application>
  <DocSecurity>0</DocSecurity>
  <Lines>31</Lines>
  <Paragraphs>8</Paragraphs>
  <ScaleCrop>false</ScaleCrop>
  <Company>MC SYSTEM</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园艺林学学院2008-2009学年度系列专业奖学金</dc:title>
  <dc:subject/>
  <dc:creator>MC SYSTEM</dc:creator>
  <cp:keywords/>
  <dc:description/>
  <cp:lastModifiedBy>微软用户</cp:lastModifiedBy>
  <cp:revision>2</cp:revision>
  <cp:lastPrinted>2011-11-08T09:34:00Z</cp:lastPrinted>
  <dcterms:created xsi:type="dcterms:W3CDTF">2010-11-01T09:33:00Z</dcterms:created>
  <dcterms:modified xsi:type="dcterms:W3CDTF">2012-10-24T06:49:00Z</dcterms:modified>
</cp:coreProperties>
</file>